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72" w:rsidRDefault="005719CE" w:rsidP="00AD0E1B">
      <w:pPr>
        <w:autoSpaceDE w:val="0"/>
        <w:autoSpaceDN w:val="0"/>
        <w:adjustRightInd w:val="0"/>
        <w:spacing w:after="0" w:line="240" w:lineRule="auto"/>
        <w:rPr>
          <w:rFonts w:ascii="Arial" w:hAnsi="Arial" w:cs="Arial"/>
          <w:color w:val="000000"/>
          <w:sz w:val="20"/>
          <w:szCs w:val="20"/>
        </w:rPr>
      </w:pPr>
      <w:r>
        <w:rPr>
          <w:rFonts w:ascii="Perpetua Titling MT" w:hAnsi="Perpetua Titling MT"/>
          <w:noProof/>
          <w:sz w:val="48"/>
        </w:rPr>
        <mc:AlternateContent>
          <mc:Choice Requires="wps">
            <w:drawing>
              <wp:anchor distT="0" distB="0" distL="114300" distR="114300" simplePos="0" relativeHeight="251660288" behindDoc="0" locked="0" layoutInCell="1" allowOverlap="1">
                <wp:simplePos x="0" y="0"/>
                <wp:positionH relativeFrom="column">
                  <wp:posOffset>1445895</wp:posOffset>
                </wp:positionH>
                <wp:positionV relativeFrom="paragraph">
                  <wp:posOffset>180975</wp:posOffset>
                </wp:positionV>
                <wp:extent cx="5071110" cy="58102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5FD" w:rsidRDefault="00B725FD">
                            <w:r w:rsidRPr="009B22D5">
                              <w:rPr>
                                <w:rFonts w:ascii="Perpetua Titling MT" w:hAnsi="Perpetua Titling MT"/>
                                <w:sz w:val="48"/>
                              </w:rPr>
                              <w:t xml:space="preserve">STUDENT ATHLETE </w:t>
                            </w:r>
                            <w:r>
                              <w:rPr>
                                <w:rFonts w:ascii="Perpetua Titling MT" w:hAnsi="Perpetua Titling MT"/>
                                <w:sz w:val="48"/>
                              </w:rPr>
                              <w:t>H</w:t>
                            </w:r>
                            <w:r w:rsidRPr="009B22D5">
                              <w:rPr>
                                <w:rFonts w:ascii="Perpetua Titling MT" w:hAnsi="Perpetua Titling MT"/>
                                <w:sz w:val="48"/>
                              </w:rPr>
                              <w:t>ANDBOOK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13.85pt;margin-top:14.25pt;width:399.3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30ggIAABA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" stroked="f">
                <v:textbox>
                  <w:txbxContent>
                    <w:p w:rsidR="00B725FD" w:rsidRDefault="00B725FD">
                      <w:r w:rsidRPr="009B22D5">
                        <w:rPr>
                          <w:rFonts w:ascii="Perpetua Titling MT" w:hAnsi="Perpetua Titling MT"/>
                          <w:sz w:val="48"/>
                        </w:rPr>
                        <w:t xml:space="preserve">STUDENT ATHLETE </w:t>
                      </w:r>
                      <w:r>
                        <w:rPr>
                          <w:rFonts w:ascii="Perpetua Titling MT" w:hAnsi="Perpetua Titling MT"/>
                          <w:sz w:val="48"/>
                        </w:rPr>
                        <w:t>H</w:t>
                      </w:r>
                      <w:r w:rsidRPr="009B22D5">
                        <w:rPr>
                          <w:rFonts w:ascii="Perpetua Titling MT" w:hAnsi="Perpetua Titling MT"/>
                          <w:sz w:val="48"/>
                        </w:rPr>
                        <w:t>ANDBOOK</w:t>
                      </w:r>
                    </w:p>
                  </w:txbxContent>
                </v:textbox>
              </v:shape>
            </w:pict>
          </mc:Fallback>
        </mc:AlternateContent>
      </w:r>
      <w:r w:rsidR="00E56372" w:rsidRPr="00E56372">
        <w:rPr>
          <w:rFonts w:ascii="Arial" w:hAnsi="Arial" w:cs="Arial"/>
          <w:noProof/>
          <w:color w:val="000000"/>
          <w:sz w:val="20"/>
          <w:szCs w:val="20"/>
        </w:rPr>
        <w:drawing>
          <wp:inline distT="0" distB="0" distL="0" distR="0">
            <wp:extent cx="1343025" cy="952744"/>
            <wp:effectExtent l="19050" t="0" r="0" b="0"/>
            <wp:docPr id="1" name="Picture 1" descr="http://intranet.dctc.mnscu.edu/assets/pics/marketing/preview/gbk/primary-mark-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ctc.mnscu.edu/assets/pics/marketing/preview/gbk/primary-mark-1c.jpg"/>
                    <pic:cNvPicPr>
                      <a:picLocks noChangeAspect="1" noChangeArrowheads="1"/>
                    </pic:cNvPicPr>
                  </pic:nvPicPr>
                  <pic:blipFill>
                    <a:blip r:embed="rId6" cstate="print"/>
                    <a:srcRect/>
                    <a:stretch>
                      <a:fillRect/>
                    </a:stretch>
                  </pic:blipFill>
                  <pic:spPr bwMode="auto">
                    <a:xfrm>
                      <a:off x="0" y="0"/>
                      <a:ext cx="1344599" cy="953861"/>
                    </a:xfrm>
                    <a:prstGeom prst="rect">
                      <a:avLst/>
                    </a:prstGeom>
                    <a:noFill/>
                    <a:ln w="9525">
                      <a:noFill/>
                      <a:miter lim="800000"/>
                      <a:headEnd/>
                      <a:tailEnd/>
                    </a:ln>
                  </pic:spPr>
                </pic:pic>
              </a:graphicData>
            </a:graphic>
          </wp:inline>
        </w:drawing>
      </w:r>
    </w:p>
    <w:p w:rsidR="00AD0E1B" w:rsidRPr="003C5CD2" w:rsidRDefault="00AD0E1B" w:rsidP="00E56372">
      <w:pPr>
        <w:rPr>
          <w:rFonts w:ascii="Arial" w:hAnsi="Arial" w:cs="Arial"/>
          <w:color w:val="000000"/>
          <w:sz w:val="20"/>
          <w:szCs w:val="20"/>
        </w:rPr>
      </w:pPr>
      <w:r w:rsidRPr="003C5CD2">
        <w:rPr>
          <w:rFonts w:ascii="Arial" w:hAnsi="Arial" w:cs="Arial"/>
          <w:color w:val="000000"/>
          <w:sz w:val="20"/>
          <w:szCs w:val="20"/>
        </w:rPr>
        <w:t xml:space="preserve">Welcome to Dakota County Technical College Blue Knights Athletics. Athletics is one of </w:t>
      </w:r>
      <w:r w:rsidR="000D170F">
        <w:rPr>
          <w:rFonts w:ascii="Arial" w:hAnsi="Arial" w:cs="Arial"/>
          <w:color w:val="000000"/>
          <w:sz w:val="20"/>
          <w:szCs w:val="20"/>
        </w:rPr>
        <w:t xml:space="preserve">many </w:t>
      </w:r>
      <w:r w:rsidRPr="003C5CD2">
        <w:rPr>
          <w:rFonts w:ascii="Arial" w:hAnsi="Arial" w:cs="Arial"/>
          <w:color w:val="000000"/>
          <w:sz w:val="20"/>
          <w:szCs w:val="20"/>
        </w:rPr>
        <w:t>student life activities made available to DCTC students.</w:t>
      </w:r>
      <w:r w:rsidR="00114BDB">
        <w:rPr>
          <w:rFonts w:ascii="Arial" w:hAnsi="Arial" w:cs="Arial"/>
          <w:color w:val="000000"/>
          <w:sz w:val="20"/>
          <w:szCs w:val="20"/>
        </w:rPr>
        <w:t xml:space="preserve">  Completing </w:t>
      </w:r>
      <w:r w:rsidR="0031199D">
        <w:rPr>
          <w:rFonts w:ascii="Arial" w:hAnsi="Arial" w:cs="Arial"/>
          <w:color w:val="000000"/>
          <w:sz w:val="20"/>
          <w:szCs w:val="20"/>
        </w:rPr>
        <w:t xml:space="preserve">the </w:t>
      </w:r>
      <w:r w:rsidR="00FE2E59">
        <w:rPr>
          <w:rFonts w:ascii="Arial" w:hAnsi="Arial" w:cs="Arial"/>
          <w:color w:val="000000"/>
          <w:sz w:val="20"/>
          <w:szCs w:val="20"/>
        </w:rPr>
        <w:t>enclosed</w:t>
      </w:r>
      <w:r w:rsidR="0031199D">
        <w:rPr>
          <w:rFonts w:ascii="Arial" w:hAnsi="Arial" w:cs="Arial"/>
          <w:color w:val="000000"/>
          <w:sz w:val="20"/>
          <w:szCs w:val="20"/>
        </w:rPr>
        <w:t xml:space="preserve"> forms</w:t>
      </w:r>
      <w:r w:rsidR="00114BDB">
        <w:rPr>
          <w:rFonts w:ascii="Arial" w:hAnsi="Arial" w:cs="Arial"/>
          <w:color w:val="000000"/>
          <w:sz w:val="20"/>
          <w:szCs w:val="20"/>
        </w:rPr>
        <w:t xml:space="preserve"> is required for any current student to be considered for participation in the athletics program.</w:t>
      </w:r>
    </w:p>
    <w:p w:rsidR="00AD0E1B" w:rsidRPr="003848B8" w:rsidRDefault="00AD0E1B" w:rsidP="00455528">
      <w:pPr>
        <w:autoSpaceDE w:val="0"/>
        <w:autoSpaceDN w:val="0"/>
        <w:adjustRightInd w:val="0"/>
        <w:spacing w:after="0" w:line="240" w:lineRule="auto"/>
        <w:outlineLvl w:val="0"/>
        <w:rPr>
          <w:rFonts w:ascii="Arial" w:hAnsi="Arial" w:cs="Arial"/>
          <w:b/>
          <w:bCs/>
          <w:color w:val="000000"/>
          <w:sz w:val="20"/>
          <w:szCs w:val="20"/>
        </w:rPr>
      </w:pPr>
      <w:r w:rsidRPr="003848B8">
        <w:rPr>
          <w:rFonts w:ascii="Arial" w:hAnsi="Arial" w:cs="Arial"/>
          <w:b/>
          <w:bCs/>
          <w:color w:val="000000"/>
          <w:sz w:val="20"/>
          <w:szCs w:val="20"/>
        </w:rPr>
        <w:t>Eligibility</w:t>
      </w:r>
    </w:p>
    <w:p w:rsidR="00AD0E1B" w:rsidRPr="003848B8" w:rsidRDefault="00AD0E1B" w:rsidP="00F726C7">
      <w:pPr>
        <w:autoSpaceDE w:val="0"/>
        <w:autoSpaceDN w:val="0"/>
        <w:adjustRightInd w:val="0"/>
        <w:spacing w:after="0"/>
        <w:rPr>
          <w:rFonts w:ascii="Arial" w:hAnsi="Arial" w:cs="Arial"/>
          <w:color w:val="000000"/>
          <w:sz w:val="20"/>
          <w:szCs w:val="20"/>
        </w:rPr>
      </w:pPr>
      <w:r w:rsidRPr="003848B8">
        <w:rPr>
          <w:rFonts w:ascii="Arial" w:hAnsi="Arial" w:cs="Arial"/>
          <w:color w:val="000000"/>
          <w:sz w:val="20"/>
          <w:szCs w:val="20"/>
        </w:rPr>
        <w:t xml:space="preserve">Eligibility requirements </w:t>
      </w:r>
      <w:r w:rsidR="003848B8" w:rsidRPr="003848B8">
        <w:rPr>
          <w:rFonts w:ascii="Arial" w:hAnsi="Arial" w:cs="Arial"/>
          <w:color w:val="000000"/>
          <w:sz w:val="20"/>
          <w:szCs w:val="20"/>
        </w:rPr>
        <w:t xml:space="preserve">for Blue Knights Athletics </w:t>
      </w:r>
      <w:r w:rsidRPr="003848B8">
        <w:rPr>
          <w:rFonts w:ascii="Arial" w:hAnsi="Arial" w:cs="Arial"/>
          <w:color w:val="000000"/>
          <w:sz w:val="20"/>
          <w:szCs w:val="20"/>
        </w:rPr>
        <w:t>are established by the National Junior College Athletic Association (NJCAA</w:t>
      </w:r>
      <w:r w:rsidR="0032769B">
        <w:rPr>
          <w:rFonts w:ascii="Arial" w:hAnsi="Arial" w:cs="Arial"/>
          <w:color w:val="000000"/>
          <w:sz w:val="20"/>
          <w:szCs w:val="20"/>
        </w:rPr>
        <w:t>)</w:t>
      </w:r>
      <w:r w:rsidR="00114BDB">
        <w:rPr>
          <w:rFonts w:ascii="Arial" w:hAnsi="Arial" w:cs="Arial"/>
          <w:color w:val="000000"/>
          <w:sz w:val="20"/>
          <w:szCs w:val="20"/>
        </w:rPr>
        <w:t xml:space="preserve"> </w:t>
      </w:r>
      <w:r w:rsidR="003848B8" w:rsidRPr="003848B8">
        <w:rPr>
          <w:rFonts w:ascii="Arial" w:hAnsi="Arial" w:cs="Arial"/>
          <w:color w:val="000000"/>
          <w:sz w:val="20"/>
          <w:szCs w:val="20"/>
        </w:rPr>
        <w:t>and Dakota County Technical College</w:t>
      </w:r>
      <w:r w:rsidR="00114BDB">
        <w:rPr>
          <w:rFonts w:ascii="Arial" w:hAnsi="Arial" w:cs="Arial"/>
          <w:color w:val="000000"/>
          <w:sz w:val="20"/>
          <w:szCs w:val="20"/>
        </w:rPr>
        <w:t xml:space="preserve"> (DCTC)</w:t>
      </w:r>
      <w:r w:rsidRPr="003848B8">
        <w:rPr>
          <w:rFonts w:ascii="Arial" w:hAnsi="Arial" w:cs="Arial"/>
          <w:color w:val="000000"/>
          <w:sz w:val="20"/>
          <w:szCs w:val="20"/>
        </w:rPr>
        <w:t>. The following requirements must be met for a student athlete to be eligible for intercollegiate athletics:</w:t>
      </w:r>
    </w:p>
    <w:p w:rsidR="00AD0E1B" w:rsidRPr="003848B8" w:rsidRDefault="00AD0E1B" w:rsidP="00F726C7">
      <w:pPr>
        <w:pStyle w:val="ListParagraph"/>
        <w:numPr>
          <w:ilvl w:val="0"/>
          <w:numId w:val="1"/>
        </w:numPr>
        <w:autoSpaceDE w:val="0"/>
        <w:autoSpaceDN w:val="0"/>
        <w:adjustRightInd w:val="0"/>
        <w:spacing w:after="0"/>
        <w:rPr>
          <w:rFonts w:ascii="Arial" w:hAnsi="Arial" w:cs="Arial"/>
          <w:color w:val="000000"/>
          <w:sz w:val="20"/>
          <w:szCs w:val="20"/>
        </w:rPr>
      </w:pPr>
      <w:r w:rsidRPr="003848B8">
        <w:rPr>
          <w:rFonts w:ascii="Arial" w:hAnsi="Arial" w:cs="Arial"/>
          <w:color w:val="000000"/>
          <w:sz w:val="20"/>
          <w:szCs w:val="20"/>
        </w:rPr>
        <w:t>Complete the admission steps for acceptance to DCTC.</w:t>
      </w:r>
    </w:p>
    <w:p w:rsidR="00AD0E1B" w:rsidRPr="003848B8" w:rsidRDefault="00C65D1E" w:rsidP="00F726C7">
      <w:pPr>
        <w:pStyle w:val="ListParagraph"/>
        <w:numPr>
          <w:ilvl w:val="0"/>
          <w:numId w:val="1"/>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Complete</w:t>
      </w:r>
      <w:r w:rsidR="00AD0E1B" w:rsidRPr="003848B8">
        <w:rPr>
          <w:rFonts w:ascii="Arial" w:hAnsi="Arial" w:cs="Arial"/>
          <w:color w:val="000000"/>
          <w:sz w:val="20"/>
          <w:szCs w:val="20"/>
        </w:rPr>
        <w:t xml:space="preserve"> financial aid paperwork, (FAFSA.gov)</w:t>
      </w:r>
      <w:r w:rsidR="00CD3A70">
        <w:rPr>
          <w:rFonts w:ascii="Arial" w:hAnsi="Arial" w:cs="Arial"/>
          <w:color w:val="000000"/>
          <w:sz w:val="20"/>
          <w:szCs w:val="20"/>
        </w:rPr>
        <w:t xml:space="preserve"> </w:t>
      </w:r>
      <w:r>
        <w:rPr>
          <w:rFonts w:ascii="Arial" w:hAnsi="Arial" w:cs="Arial"/>
          <w:color w:val="000000"/>
          <w:sz w:val="20"/>
          <w:szCs w:val="20"/>
        </w:rPr>
        <w:t xml:space="preserve">and/ </w:t>
      </w:r>
      <w:r w:rsidR="00CD3A70">
        <w:rPr>
          <w:rFonts w:ascii="Arial" w:hAnsi="Arial" w:cs="Arial"/>
          <w:color w:val="000000"/>
          <w:sz w:val="20"/>
          <w:szCs w:val="20"/>
        </w:rPr>
        <w:t>or National Letter of Intent</w:t>
      </w:r>
      <w:r>
        <w:rPr>
          <w:rFonts w:ascii="Arial" w:hAnsi="Arial" w:cs="Arial"/>
          <w:color w:val="000000"/>
          <w:sz w:val="20"/>
          <w:szCs w:val="20"/>
        </w:rPr>
        <w:t>/</w:t>
      </w:r>
      <w:r w:rsidR="00CD3A70">
        <w:rPr>
          <w:rFonts w:ascii="Arial" w:hAnsi="Arial" w:cs="Arial"/>
          <w:color w:val="000000"/>
          <w:sz w:val="20"/>
          <w:szCs w:val="20"/>
        </w:rPr>
        <w:t>Scholarship</w:t>
      </w:r>
      <w:r>
        <w:rPr>
          <w:rFonts w:ascii="Arial" w:hAnsi="Arial" w:cs="Arial"/>
          <w:color w:val="000000"/>
          <w:sz w:val="20"/>
          <w:szCs w:val="20"/>
        </w:rPr>
        <w:t>, if applicable.</w:t>
      </w:r>
    </w:p>
    <w:p w:rsidR="00AD0E1B" w:rsidRPr="003848B8" w:rsidRDefault="00AD0E1B" w:rsidP="00F726C7">
      <w:pPr>
        <w:pStyle w:val="ListParagraph"/>
        <w:numPr>
          <w:ilvl w:val="0"/>
          <w:numId w:val="1"/>
        </w:numPr>
        <w:autoSpaceDE w:val="0"/>
        <w:autoSpaceDN w:val="0"/>
        <w:adjustRightInd w:val="0"/>
        <w:spacing w:after="0"/>
        <w:rPr>
          <w:rFonts w:ascii="Arial" w:hAnsi="Arial" w:cs="Arial"/>
          <w:color w:val="000000"/>
          <w:sz w:val="20"/>
          <w:szCs w:val="20"/>
        </w:rPr>
      </w:pPr>
      <w:r w:rsidRPr="003848B8">
        <w:rPr>
          <w:rFonts w:ascii="Arial" w:hAnsi="Arial" w:cs="Arial"/>
          <w:color w:val="000000"/>
          <w:sz w:val="20"/>
          <w:szCs w:val="20"/>
        </w:rPr>
        <w:t>Meet all NJCAA requirements for freshman and</w:t>
      </w:r>
      <w:r w:rsidR="00CD3A70">
        <w:rPr>
          <w:rFonts w:ascii="Arial" w:hAnsi="Arial" w:cs="Arial"/>
          <w:color w:val="000000"/>
          <w:sz w:val="20"/>
          <w:szCs w:val="20"/>
        </w:rPr>
        <w:t>/or</w:t>
      </w:r>
      <w:r w:rsidRPr="003848B8">
        <w:rPr>
          <w:rFonts w:ascii="Arial" w:hAnsi="Arial" w:cs="Arial"/>
          <w:color w:val="000000"/>
          <w:sz w:val="20"/>
          <w:szCs w:val="20"/>
        </w:rPr>
        <w:t xml:space="preserve"> transfer eligibility, or if a second season player must have completed a minimum of 24 credits with a 2.0 or higher grade point average (GPA).</w:t>
      </w:r>
      <w:r w:rsidR="003848B8" w:rsidRPr="003848B8">
        <w:rPr>
          <w:rFonts w:ascii="Arial" w:hAnsi="Arial" w:cs="Arial"/>
          <w:color w:val="000000"/>
          <w:sz w:val="20"/>
          <w:szCs w:val="20"/>
        </w:rPr>
        <w:t xml:space="preserve">  See the athletic department if you have questions on your eligibility.</w:t>
      </w:r>
    </w:p>
    <w:p w:rsidR="003067A0" w:rsidRPr="00D84A19" w:rsidRDefault="003067A0" w:rsidP="00F726C7">
      <w:pPr>
        <w:pStyle w:val="Default"/>
        <w:numPr>
          <w:ilvl w:val="0"/>
          <w:numId w:val="1"/>
        </w:numPr>
        <w:spacing w:line="276" w:lineRule="auto"/>
        <w:rPr>
          <w:b/>
          <w:bCs/>
          <w:strike/>
          <w:sz w:val="20"/>
          <w:szCs w:val="20"/>
        </w:rPr>
      </w:pPr>
      <w:r w:rsidRPr="00BF412D">
        <w:rPr>
          <w:b/>
          <w:bCs/>
          <w:sz w:val="20"/>
          <w:szCs w:val="20"/>
        </w:rPr>
        <w:t xml:space="preserve">Insurance - </w:t>
      </w:r>
      <w:r w:rsidRPr="00BF412D">
        <w:rPr>
          <w:sz w:val="20"/>
          <w:szCs w:val="20"/>
        </w:rPr>
        <w:t xml:space="preserve">As per </w:t>
      </w:r>
      <w:r w:rsidR="00AD76C5" w:rsidRPr="00BF412D">
        <w:rPr>
          <w:sz w:val="20"/>
          <w:szCs w:val="20"/>
        </w:rPr>
        <w:t>Minnesota State College and Universities (MnSCU) Board Policy,</w:t>
      </w:r>
      <w:r w:rsidR="00AD76C5" w:rsidRPr="00AD76C5">
        <w:t xml:space="preserve"> </w:t>
      </w:r>
      <w:r w:rsidR="00AD76C5" w:rsidRPr="00841CE5">
        <w:rPr>
          <w:b/>
          <w:sz w:val="20"/>
        </w:rPr>
        <w:t>s</w:t>
      </w:r>
      <w:r w:rsidR="00AD76C5" w:rsidRPr="00841CE5">
        <w:rPr>
          <w:b/>
          <w:sz w:val="20"/>
          <w:szCs w:val="23"/>
        </w:rPr>
        <w:t>tudents participating in intercollegiate athletics</w:t>
      </w:r>
      <w:r w:rsidR="00AD76C5" w:rsidRPr="00BF412D">
        <w:rPr>
          <w:sz w:val="20"/>
          <w:szCs w:val="23"/>
        </w:rPr>
        <w:t xml:space="preserve"> </w:t>
      </w:r>
      <w:r w:rsidR="00AD76C5" w:rsidRPr="00841CE5">
        <w:rPr>
          <w:b/>
          <w:sz w:val="20"/>
          <w:szCs w:val="23"/>
        </w:rPr>
        <w:t>are required to maintain health insurance</w:t>
      </w:r>
      <w:r w:rsidR="00AD76C5" w:rsidRPr="00BF412D">
        <w:rPr>
          <w:sz w:val="20"/>
          <w:szCs w:val="23"/>
        </w:rPr>
        <w:t xml:space="preserve"> through a plan or rider that includes coverage for participation in intercollegiate athletics. </w:t>
      </w:r>
      <w:r w:rsidR="005A1ACA">
        <w:rPr>
          <w:sz w:val="20"/>
          <w:szCs w:val="23"/>
        </w:rPr>
        <w:t xml:space="preserve">If you do not have health insurance, you will be responsible for obtaining coverage.  </w:t>
      </w:r>
    </w:p>
    <w:p w:rsidR="005A1ACA" w:rsidRPr="00CB7497" w:rsidRDefault="00D84A19" w:rsidP="00F726C7">
      <w:pPr>
        <w:pStyle w:val="Default"/>
        <w:numPr>
          <w:ilvl w:val="0"/>
          <w:numId w:val="1"/>
        </w:numPr>
        <w:spacing w:line="276" w:lineRule="auto"/>
        <w:rPr>
          <w:b/>
          <w:bCs/>
          <w:sz w:val="20"/>
          <w:szCs w:val="20"/>
        </w:rPr>
      </w:pPr>
      <w:r w:rsidRPr="00CB7497">
        <w:rPr>
          <w:b/>
          <w:bCs/>
          <w:sz w:val="20"/>
          <w:szCs w:val="20"/>
        </w:rPr>
        <w:t>Contact an athletics staff member or the college health office if you need to obtain insurance for the athletic season</w:t>
      </w:r>
      <w:r w:rsidR="005A1ACA" w:rsidRPr="00CB7497">
        <w:rPr>
          <w:bCs/>
          <w:sz w:val="20"/>
          <w:szCs w:val="20"/>
        </w:rPr>
        <w:t xml:space="preserve">  </w:t>
      </w:r>
    </w:p>
    <w:p w:rsidR="003067A0" w:rsidRPr="00CB7497" w:rsidRDefault="003067A0" w:rsidP="00F726C7">
      <w:pPr>
        <w:pStyle w:val="ListParagraph"/>
        <w:numPr>
          <w:ilvl w:val="0"/>
          <w:numId w:val="1"/>
        </w:numPr>
        <w:autoSpaceDE w:val="0"/>
        <w:autoSpaceDN w:val="0"/>
        <w:adjustRightInd w:val="0"/>
        <w:spacing w:after="0"/>
        <w:rPr>
          <w:rFonts w:ascii="Arial" w:hAnsi="Arial" w:cs="Arial"/>
          <w:color w:val="000000"/>
          <w:sz w:val="20"/>
          <w:szCs w:val="20"/>
        </w:rPr>
      </w:pPr>
      <w:r w:rsidRPr="00CB7497">
        <w:rPr>
          <w:rFonts w:ascii="Arial" w:hAnsi="Arial" w:cs="Arial"/>
          <w:b/>
          <w:bCs/>
          <w:color w:val="000000"/>
          <w:sz w:val="20"/>
          <w:szCs w:val="20"/>
        </w:rPr>
        <w:t xml:space="preserve">Physicals – </w:t>
      </w:r>
      <w:r w:rsidRPr="00CB7497">
        <w:rPr>
          <w:rFonts w:ascii="Arial" w:hAnsi="Arial" w:cs="Arial"/>
          <w:color w:val="000000"/>
          <w:sz w:val="20"/>
          <w:szCs w:val="20"/>
        </w:rPr>
        <w:t>Each student athlete is required to have a</w:t>
      </w:r>
      <w:r w:rsidR="00CB7497">
        <w:rPr>
          <w:rFonts w:ascii="Arial" w:hAnsi="Arial" w:cs="Arial"/>
          <w:color w:val="000000"/>
          <w:sz w:val="20"/>
          <w:szCs w:val="20"/>
        </w:rPr>
        <w:t>n annual</w:t>
      </w:r>
      <w:r w:rsidRPr="00CB7497">
        <w:rPr>
          <w:rFonts w:ascii="Arial" w:hAnsi="Arial" w:cs="Arial"/>
          <w:color w:val="000000"/>
          <w:sz w:val="20"/>
          <w:szCs w:val="20"/>
        </w:rPr>
        <w:t xml:space="preserve"> physical examination</w:t>
      </w:r>
      <w:r w:rsidR="00FD1F3F" w:rsidRPr="00CB7497">
        <w:rPr>
          <w:rFonts w:ascii="Arial" w:hAnsi="Arial" w:cs="Arial"/>
          <w:color w:val="000000"/>
          <w:sz w:val="20"/>
          <w:szCs w:val="20"/>
        </w:rPr>
        <w:t>. Physical exams will be provided to athl</w:t>
      </w:r>
      <w:r w:rsidR="00CB7497" w:rsidRPr="00CB7497">
        <w:rPr>
          <w:rFonts w:ascii="Arial" w:hAnsi="Arial" w:cs="Arial"/>
          <w:color w:val="000000"/>
          <w:sz w:val="20"/>
          <w:szCs w:val="20"/>
        </w:rPr>
        <w:t>e</w:t>
      </w:r>
      <w:r w:rsidR="00FD1F3F" w:rsidRPr="00CB7497">
        <w:rPr>
          <w:rFonts w:ascii="Arial" w:hAnsi="Arial" w:cs="Arial"/>
          <w:color w:val="000000"/>
          <w:sz w:val="20"/>
          <w:szCs w:val="20"/>
        </w:rPr>
        <w:t>tes as part of preseason required meetings</w:t>
      </w:r>
      <w:r w:rsidRPr="00CB7497">
        <w:rPr>
          <w:rFonts w:ascii="Arial" w:hAnsi="Arial" w:cs="Arial"/>
          <w:color w:val="000000"/>
          <w:sz w:val="20"/>
          <w:szCs w:val="20"/>
        </w:rPr>
        <w:t xml:space="preserve"> </w:t>
      </w:r>
      <w:r w:rsidR="00FD1F3F" w:rsidRPr="00CB7497">
        <w:rPr>
          <w:rFonts w:ascii="Arial" w:hAnsi="Arial" w:cs="Arial"/>
          <w:color w:val="000000"/>
          <w:sz w:val="20"/>
          <w:szCs w:val="20"/>
        </w:rPr>
        <w:t xml:space="preserve">and clearance. If you choose to gain your own physical, you will be required to use forms for your medical doctor to sign. </w:t>
      </w:r>
      <w:r w:rsidR="00114BDB" w:rsidRPr="00CB7497">
        <w:rPr>
          <w:rFonts w:ascii="Arial" w:hAnsi="Arial" w:cs="Arial"/>
          <w:color w:val="000000"/>
          <w:sz w:val="20"/>
          <w:szCs w:val="20"/>
        </w:rPr>
        <w:t xml:space="preserve">You will be informed </w:t>
      </w:r>
      <w:r w:rsidR="000D170F" w:rsidRPr="00CB7497">
        <w:rPr>
          <w:rFonts w:ascii="Arial" w:hAnsi="Arial" w:cs="Arial"/>
          <w:color w:val="000000"/>
          <w:sz w:val="20"/>
          <w:szCs w:val="20"/>
        </w:rPr>
        <w:t xml:space="preserve">by the athletics department </w:t>
      </w:r>
      <w:r w:rsidR="00114BDB" w:rsidRPr="00CB7497">
        <w:rPr>
          <w:rFonts w:ascii="Arial" w:hAnsi="Arial" w:cs="Arial"/>
          <w:color w:val="000000"/>
          <w:sz w:val="20"/>
          <w:szCs w:val="20"/>
        </w:rPr>
        <w:t xml:space="preserve">once </w:t>
      </w:r>
      <w:r w:rsidR="000D170F" w:rsidRPr="00CB7497">
        <w:rPr>
          <w:rFonts w:ascii="Arial" w:hAnsi="Arial" w:cs="Arial"/>
          <w:color w:val="000000"/>
          <w:sz w:val="20"/>
          <w:szCs w:val="20"/>
        </w:rPr>
        <w:t xml:space="preserve">you are </w:t>
      </w:r>
      <w:r w:rsidR="00114BDB" w:rsidRPr="00CB7497">
        <w:rPr>
          <w:rFonts w:ascii="Arial" w:hAnsi="Arial" w:cs="Arial"/>
          <w:color w:val="000000"/>
          <w:sz w:val="20"/>
          <w:szCs w:val="20"/>
        </w:rPr>
        <w:t>cleared to participate.</w:t>
      </w:r>
    </w:p>
    <w:p w:rsidR="005A1ACA" w:rsidRPr="005A1ACA" w:rsidRDefault="00AD0E1B" w:rsidP="005A1ACA">
      <w:pPr>
        <w:pStyle w:val="ListParagraph"/>
        <w:numPr>
          <w:ilvl w:val="0"/>
          <w:numId w:val="1"/>
        </w:numPr>
        <w:autoSpaceDE w:val="0"/>
        <w:autoSpaceDN w:val="0"/>
        <w:adjustRightInd w:val="0"/>
        <w:spacing w:after="0"/>
        <w:rPr>
          <w:rFonts w:ascii="Arial" w:hAnsi="Arial" w:cs="Arial"/>
          <w:b/>
          <w:color w:val="000000"/>
          <w:sz w:val="20"/>
          <w:szCs w:val="20"/>
        </w:rPr>
      </w:pPr>
      <w:r w:rsidRPr="005A1ACA">
        <w:rPr>
          <w:rFonts w:ascii="Arial" w:hAnsi="Arial" w:cs="Arial"/>
          <w:color w:val="000000"/>
          <w:sz w:val="20"/>
          <w:szCs w:val="20"/>
        </w:rPr>
        <w:t xml:space="preserve">Read, understand, and </w:t>
      </w:r>
      <w:r w:rsidR="00102604" w:rsidRPr="005A1ACA">
        <w:rPr>
          <w:rFonts w:ascii="Arial" w:hAnsi="Arial" w:cs="Arial"/>
          <w:color w:val="000000"/>
          <w:sz w:val="20"/>
          <w:szCs w:val="20"/>
        </w:rPr>
        <w:t xml:space="preserve">submit </w:t>
      </w:r>
      <w:r w:rsidR="003848B8" w:rsidRPr="005A1ACA">
        <w:rPr>
          <w:rFonts w:ascii="Arial" w:hAnsi="Arial" w:cs="Arial"/>
          <w:color w:val="000000"/>
          <w:sz w:val="20"/>
          <w:szCs w:val="20"/>
        </w:rPr>
        <w:t xml:space="preserve">the </w:t>
      </w:r>
      <w:r w:rsidR="00102604" w:rsidRPr="005A1ACA">
        <w:rPr>
          <w:rFonts w:ascii="Arial" w:hAnsi="Arial" w:cs="Arial"/>
          <w:color w:val="000000"/>
          <w:sz w:val="20"/>
          <w:szCs w:val="20"/>
        </w:rPr>
        <w:t xml:space="preserve">required information </w:t>
      </w:r>
      <w:r w:rsidR="00D725B6">
        <w:rPr>
          <w:rFonts w:ascii="Arial" w:hAnsi="Arial" w:cs="Arial"/>
          <w:color w:val="000000"/>
          <w:sz w:val="20"/>
          <w:szCs w:val="20"/>
        </w:rPr>
        <w:t>enclosed</w:t>
      </w:r>
      <w:r w:rsidR="00102604" w:rsidRPr="005A1ACA">
        <w:rPr>
          <w:rFonts w:ascii="Arial" w:hAnsi="Arial" w:cs="Arial"/>
          <w:color w:val="000000"/>
          <w:sz w:val="20"/>
          <w:szCs w:val="20"/>
        </w:rPr>
        <w:t>.</w:t>
      </w:r>
    </w:p>
    <w:p w:rsidR="005A1ACA" w:rsidRPr="005A1ACA" w:rsidRDefault="00102604" w:rsidP="005A1ACA">
      <w:pPr>
        <w:pStyle w:val="ListParagraph"/>
        <w:autoSpaceDE w:val="0"/>
        <w:autoSpaceDN w:val="0"/>
        <w:adjustRightInd w:val="0"/>
        <w:spacing w:after="0"/>
        <w:ind w:left="360"/>
        <w:rPr>
          <w:rFonts w:ascii="Arial" w:hAnsi="Arial" w:cs="Arial"/>
          <w:b/>
          <w:color w:val="000000"/>
          <w:sz w:val="20"/>
          <w:szCs w:val="20"/>
        </w:rPr>
      </w:pPr>
      <w:r w:rsidRPr="005A1ACA">
        <w:rPr>
          <w:rFonts w:ascii="Arial" w:hAnsi="Arial" w:cs="Arial"/>
          <w:color w:val="000000"/>
          <w:sz w:val="20"/>
          <w:szCs w:val="20"/>
        </w:rPr>
        <w:t xml:space="preserve"> </w:t>
      </w:r>
    </w:p>
    <w:p w:rsidR="00AD0E1B" w:rsidRDefault="00AD0E1B" w:rsidP="00AD0E1B">
      <w:pPr>
        <w:autoSpaceDE w:val="0"/>
        <w:autoSpaceDN w:val="0"/>
        <w:adjustRightInd w:val="0"/>
        <w:spacing w:after="0" w:line="240" w:lineRule="auto"/>
        <w:rPr>
          <w:rFonts w:ascii="Arial" w:hAnsi="Arial" w:cs="Arial"/>
          <w:b/>
          <w:bCs/>
          <w:color w:val="000000"/>
          <w:sz w:val="20"/>
          <w:szCs w:val="20"/>
        </w:rPr>
      </w:pPr>
      <w:r w:rsidRPr="003C5CD2">
        <w:rPr>
          <w:rFonts w:ascii="Arial" w:hAnsi="Arial" w:cs="Arial"/>
          <w:b/>
          <w:bCs/>
          <w:color w:val="000000"/>
          <w:sz w:val="20"/>
          <w:szCs w:val="20"/>
        </w:rPr>
        <w:t xml:space="preserve">In addition to eligibility requirements, IF YOU DROP BELOW 12 CREDITS DURING THE SEASON OF COMPETITION YOU ARE IMMEDIATELY INELIGIBLE. Therefore, do not drop any classes before discussing it with your coach, athletic director, or advisor. </w:t>
      </w:r>
    </w:p>
    <w:p w:rsidR="00547767" w:rsidRPr="00F726C7" w:rsidRDefault="00547767" w:rsidP="00AD0E1B">
      <w:pPr>
        <w:autoSpaceDE w:val="0"/>
        <w:autoSpaceDN w:val="0"/>
        <w:adjustRightInd w:val="0"/>
        <w:spacing w:after="0" w:line="240" w:lineRule="auto"/>
        <w:rPr>
          <w:rFonts w:ascii="Arial" w:hAnsi="Arial" w:cs="Arial"/>
          <w:color w:val="000000"/>
          <w:sz w:val="20"/>
          <w:szCs w:val="20"/>
        </w:rPr>
      </w:pPr>
    </w:p>
    <w:p w:rsidR="00AD0E1B" w:rsidRPr="003C5CD2" w:rsidRDefault="00AD0E1B" w:rsidP="00455528">
      <w:pPr>
        <w:autoSpaceDE w:val="0"/>
        <w:autoSpaceDN w:val="0"/>
        <w:adjustRightInd w:val="0"/>
        <w:spacing w:after="0" w:line="240" w:lineRule="auto"/>
        <w:outlineLvl w:val="0"/>
        <w:rPr>
          <w:rFonts w:ascii="Arial" w:hAnsi="Arial" w:cs="Arial"/>
          <w:b/>
          <w:bCs/>
          <w:color w:val="000000"/>
          <w:sz w:val="20"/>
          <w:szCs w:val="20"/>
        </w:rPr>
      </w:pPr>
      <w:r w:rsidRPr="003C5CD2">
        <w:rPr>
          <w:rFonts w:ascii="Arial" w:hAnsi="Arial" w:cs="Arial"/>
          <w:b/>
          <w:bCs/>
          <w:color w:val="000000"/>
          <w:sz w:val="20"/>
          <w:szCs w:val="20"/>
        </w:rPr>
        <w:t>Equipment</w:t>
      </w:r>
    </w:p>
    <w:p w:rsidR="00AD0E1B" w:rsidRDefault="00AD0E1B" w:rsidP="00F726C7">
      <w:pPr>
        <w:autoSpaceDE w:val="0"/>
        <w:autoSpaceDN w:val="0"/>
        <w:adjustRightInd w:val="0"/>
        <w:spacing w:after="0"/>
        <w:rPr>
          <w:rFonts w:ascii="Arial" w:hAnsi="Arial" w:cs="Arial"/>
          <w:color w:val="000000"/>
          <w:sz w:val="20"/>
          <w:szCs w:val="20"/>
        </w:rPr>
      </w:pPr>
      <w:r w:rsidRPr="003C5CD2">
        <w:rPr>
          <w:rFonts w:ascii="Arial" w:hAnsi="Arial" w:cs="Arial"/>
          <w:color w:val="000000"/>
          <w:sz w:val="20"/>
          <w:szCs w:val="20"/>
        </w:rPr>
        <w:t xml:space="preserve">Equipment issued to you is your responsibility. You are required to take care of all issued athletic equipment and return it at the conclusion of the season. You will be charged for lost or damaged equipment due to negligence or abuse. </w:t>
      </w:r>
      <w:r w:rsidR="00A95BDF">
        <w:rPr>
          <w:rFonts w:ascii="Arial" w:hAnsi="Arial" w:cs="Arial"/>
          <w:color w:val="000000"/>
          <w:sz w:val="20"/>
          <w:szCs w:val="20"/>
        </w:rPr>
        <w:t>A hold in the amount of no less than $200</w:t>
      </w:r>
      <w:r w:rsidR="000D46F9">
        <w:rPr>
          <w:rFonts w:ascii="Arial" w:hAnsi="Arial" w:cs="Arial"/>
          <w:color w:val="000000"/>
          <w:sz w:val="20"/>
          <w:szCs w:val="20"/>
        </w:rPr>
        <w:t xml:space="preserve"> </w:t>
      </w:r>
      <w:r w:rsidRPr="003C5CD2">
        <w:rPr>
          <w:rFonts w:ascii="Arial" w:hAnsi="Arial" w:cs="Arial"/>
          <w:color w:val="000000"/>
          <w:sz w:val="20"/>
          <w:szCs w:val="20"/>
        </w:rPr>
        <w:t xml:space="preserve">will be placed on your academic record and </w:t>
      </w:r>
      <w:r w:rsidR="00A95BDF">
        <w:rPr>
          <w:rFonts w:ascii="Arial" w:hAnsi="Arial" w:cs="Arial"/>
          <w:color w:val="000000"/>
          <w:sz w:val="20"/>
          <w:szCs w:val="20"/>
        </w:rPr>
        <w:t>registration ability</w:t>
      </w:r>
      <w:r w:rsidRPr="003C5CD2">
        <w:rPr>
          <w:rFonts w:ascii="Arial" w:hAnsi="Arial" w:cs="Arial"/>
          <w:color w:val="000000"/>
          <w:sz w:val="20"/>
          <w:szCs w:val="20"/>
        </w:rPr>
        <w:t xml:space="preserve"> until </w:t>
      </w:r>
      <w:r w:rsidR="003823D4">
        <w:rPr>
          <w:rFonts w:ascii="Arial" w:hAnsi="Arial" w:cs="Arial"/>
          <w:color w:val="000000"/>
          <w:sz w:val="20"/>
          <w:szCs w:val="20"/>
        </w:rPr>
        <w:t xml:space="preserve">all </w:t>
      </w:r>
      <w:r w:rsidRPr="003C5CD2">
        <w:rPr>
          <w:rFonts w:ascii="Arial" w:hAnsi="Arial" w:cs="Arial"/>
          <w:color w:val="000000"/>
          <w:sz w:val="20"/>
          <w:szCs w:val="20"/>
        </w:rPr>
        <w:t xml:space="preserve">equipment has been returned. </w:t>
      </w:r>
    </w:p>
    <w:p w:rsidR="00540BBA" w:rsidRPr="00540BBA" w:rsidRDefault="00540BBA" w:rsidP="00AD0E1B">
      <w:pPr>
        <w:autoSpaceDE w:val="0"/>
        <w:autoSpaceDN w:val="0"/>
        <w:adjustRightInd w:val="0"/>
        <w:spacing w:after="0" w:line="240" w:lineRule="auto"/>
        <w:rPr>
          <w:rFonts w:ascii="Arial" w:hAnsi="Arial" w:cs="Arial"/>
          <w:color w:val="000000"/>
          <w:sz w:val="8"/>
          <w:szCs w:val="20"/>
        </w:rPr>
      </w:pPr>
    </w:p>
    <w:p w:rsidR="00AD0E1B" w:rsidRPr="003C5CD2" w:rsidRDefault="00D84A19" w:rsidP="00455528">
      <w:pPr>
        <w:autoSpaceDE w:val="0"/>
        <w:autoSpaceDN w:val="0"/>
        <w:adjustRightInd w:val="0"/>
        <w:spacing w:after="0" w:line="240" w:lineRule="auto"/>
        <w:outlineLvl w:val="0"/>
        <w:rPr>
          <w:rFonts w:ascii="Arial" w:hAnsi="Arial" w:cs="Arial"/>
          <w:b/>
          <w:bCs/>
          <w:color w:val="000000"/>
          <w:sz w:val="20"/>
          <w:szCs w:val="20"/>
        </w:rPr>
      </w:pPr>
      <w:r w:rsidRPr="00CB7497">
        <w:rPr>
          <w:rFonts w:ascii="Arial" w:hAnsi="Arial" w:cs="Arial"/>
          <w:b/>
          <w:bCs/>
          <w:sz w:val="20"/>
          <w:szCs w:val="20"/>
        </w:rPr>
        <w:t xml:space="preserve">Athletic privilege contingent on </w:t>
      </w:r>
      <w:r w:rsidR="005A1ACA">
        <w:rPr>
          <w:rFonts w:ascii="Arial" w:hAnsi="Arial" w:cs="Arial"/>
          <w:b/>
          <w:bCs/>
          <w:color w:val="000000"/>
          <w:sz w:val="20"/>
          <w:szCs w:val="20"/>
        </w:rPr>
        <w:t>Student-</w:t>
      </w:r>
      <w:r w:rsidR="00AD0E1B" w:rsidRPr="003C5CD2">
        <w:rPr>
          <w:rFonts w:ascii="Arial" w:hAnsi="Arial" w:cs="Arial"/>
          <w:b/>
          <w:bCs/>
          <w:color w:val="000000"/>
          <w:sz w:val="20"/>
          <w:szCs w:val="20"/>
        </w:rPr>
        <w:t>Athlet</w:t>
      </w:r>
      <w:r w:rsidR="005A1ACA">
        <w:rPr>
          <w:rFonts w:ascii="Arial" w:hAnsi="Arial" w:cs="Arial"/>
          <w:b/>
          <w:bCs/>
          <w:color w:val="000000"/>
          <w:sz w:val="20"/>
          <w:szCs w:val="20"/>
        </w:rPr>
        <w:t>e</w:t>
      </w:r>
      <w:r w:rsidR="00AD0E1B" w:rsidRPr="003C5CD2">
        <w:rPr>
          <w:rFonts w:ascii="Arial" w:hAnsi="Arial" w:cs="Arial"/>
          <w:b/>
          <w:bCs/>
          <w:color w:val="000000"/>
          <w:sz w:val="20"/>
          <w:szCs w:val="20"/>
        </w:rPr>
        <w:t xml:space="preserve"> Conduct</w:t>
      </w:r>
    </w:p>
    <w:p w:rsidR="00AD0E1B" w:rsidRDefault="00AD0E1B" w:rsidP="00F726C7">
      <w:pPr>
        <w:autoSpaceDE w:val="0"/>
        <w:autoSpaceDN w:val="0"/>
        <w:adjustRightInd w:val="0"/>
        <w:spacing w:after="0"/>
        <w:rPr>
          <w:rFonts w:ascii="Arial" w:hAnsi="Arial" w:cs="Arial"/>
          <w:color w:val="000000"/>
          <w:sz w:val="20"/>
          <w:szCs w:val="20"/>
        </w:rPr>
      </w:pPr>
      <w:r w:rsidRPr="003C5CD2">
        <w:rPr>
          <w:rFonts w:ascii="Arial" w:hAnsi="Arial" w:cs="Arial"/>
          <w:color w:val="000000"/>
          <w:sz w:val="20"/>
          <w:szCs w:val="20"/>
        </w:rPr>
        <w:t>Any violation of the NJCAA</w:t>
      </w:r>
      <w:r w:rsidR="000D46F9">
        <w:rPr>
          <w:rFonts w:ascii="Arial" w:hAnsi="Arial" w:cs="Arial"/>
          <w:color w:val="000000"/>
          <w:sz w:val="20"/>
          <w:szCs w:val="20"/>
        </w:rPr>
        <w:t xml:space="preserve"> </w:t>
      </w:r>
      <w:r w:rsidR="003067A0">
        <w:rPr>
          <w:rFonts w:ascii="Arial" w:hAnsi="Arial" w:cs="Arial"/>
          <w:color w:val="000000"/>
          <w:sz w:val="20"/>
          <w:szCs w:val="20"/>
        </w:rPr>
        <w:t>or DCTC</w:t>
      </w:r>
      <w:r w:rsidRPr="003C5CD2">
        <w:rPr>
          <w:rFonts w:ascii="Arial" w:hAnsi="Arial" w:cs="Arial"/>
          <w:color w:val="000000"/>
          <w:sz w:val="20"/>
          <w:szCs w:val="20"/>
        </w:rPr>
        <w:t xml:space="preserve"> policies may result in disciplinary action from these specific organizations. Team rules are established by each individual sport’s head coach within the parameters set by the director of athletics. </w:t>
      </w:r>
    </w:p>
    <w:p w:rsidR="000D170F" w:rsidRDefault="000D170F" w:rsidP="00AD0E1B">
      <w:pPr>
        <w:autoSpaceDE w:val="0"/>
        <w:autoSpaceDN w:val="0"/>
        <w:adjustRightInd w:val="0"/>
        <w:spacing w:after="0" w:line="240" w:lineRule="auto"/>
        <w:rPr>
          <w:rFonts w:ascii="Arial" w:hAnsi="Arial" w:cs="Arial"/>
          <w:color w:val="000000"/>
          <w:sz w:val="20"/>
          <w:szCs w:val="20"/>
        </w:rPr>
      </w:pPr>
    </w:p>
    <w:p w:rsidR="00AD0E1B" w:rsidRDefault="00AD0E1B" w:rsidP="00F726C7">
      <w:pPr>
        <w:autoSpaceDE w:val="0"/>
        <w:autoSpaceDN w:val="0"/>
        <w:adjustRightInd w:val="0"/>
        <w:spacing w:after="0"/>
        <w:rPr>
          <w:rFonts w:ascii="Arial" w:hAnsi="Arial" w:cs="Arial"/>
          <w:color w:val="000000"/>
          <w:sz w:val="20"/>
          <w:szCs w:val="20"/>
        </w:rPr>
      </w:pPr>
      <w:r w:rsidRPr="003C5CD2">
        <w:rPr>
          <w:rFonts w:ascii="Arial" w:hAnsi="Arial" w:cs="Arial"/>
          <w:color w:val="000000"/>
          <w:sz w:val="20"/>
          <w:szCs w:val="20"/>
        </w:rPr>
        <w:t xml:space="preserve">Participation in intercollegiate athletics at Dakota County Technical College is a privilege and not guaranteed </w:t>
      </w:r>
      <w:r w:rsidR="000D46F9">
        <w:rPr>
          <w:rFonts w:ascii="Arial" w:hAnsi="Arial" w:cs="Arial"/>
          <w:color w:val="000000"/>
          <w:sz w:val="20"/>
          <w:szCs w:val="20"/>
        </w:rPr>
        <w:t xml:space="preserve">by any </w:t>
      </w:r>
      <w:r w:rsidRPr="003C5CD2">
        <w:rPr>
          <w:rFonts w:ascii="Arial" w:hAnsi="Arial" w:cs="Arial"/>
          <w:color w:val="000000"/>
          <w:sz w:val="20"/>
          <w:szCs w:val="20"/>
        </w:rPr>
        <w:t>right</w:t>
      </w:r>
      <w:r w:rsidR="000D46F9">
        <w:rPr>
          <w:rFonts w:ascii="Arial" w:hAnsi="Arial" w:cs="Arial"/>
          <w:color w:val="000000"/>
          <w:sz w:val="20"/>
          <w:szCs w:val="20"/>
        </w:rPr>
        <w:t>s</w:t>
      </w:r>
      <w:r w:rsidRPr="003C5CD2">
        <w:rPr>
          <w:rFonts w:ascii="Arial" w:hAnsi="Arial" w:cs="Arial"/>
          <w:color w:val="000000"/>
          <w:sz w:val="20"/>
          <w:szCs w:val="20"/>
        </w:rPr>
        <w:t>. Becoming a member of one of our athletic teams brings responsibility</w:t>
      </w:r>
      <w:r>
        <w:rPr>
          <w:rFonts w:ascii="Arial" w:hAnsi="Arial" w:cs="Arial"/>
          <w:color w:val="000000"/>
          <w:sz w:val="20"/>
          <w:szCs w:val="20"/>
        </w:rPr>
        <w:t xml:space="preserve"> to which you are held at a higher standard than students who are not involved in co-curricular activities</w:t>
      </w:r>
      <w:r w:rsidRPr="003C5CD2">
        <w:rPr>
          <w:rFonts w:ascii="Arial" w:hAnsi="Arial" w:cs="Arial"/>
          <w:color w:val="000000"/>
          <w:sz w:val="20"/>
          <w:szCs w:val="20"/>
        </w:rPr>
        <w:t xml:space="preserve">. Your actions are a direct reflection on the athletic </w:t>
      </w:r>
      <w:r>
        <w:rPr>
          <w:rFonts w:ascii="Arial" w:hAnsi="Arial" w:cs="Arial"/>
          <w:color w:val="000000"/>
          <w:sz w:val="20"/>
          <w:szCs w:val="20"/>
        </w:rPr>
        <w:t>program</w:t>
      </w:r>
      <w:r w:rsidRPr="003C5CD2">
        <w:rPr>
          <w:rFonts w:ascii="Arial" w:hAnsi="Arial" w:cs="Arial"/>
          <w:color w:val="000000"/>
          <w:sz w:val="20"/>
          <w:szCs w:val="20"/>
        </w:rPr>
        <w:t xml:space="preserve"> and DCTC. When on trips, you are representing </w:t>
      </w:r>
      <w:r>
        <w:rPr>
          <w:rFonts w:ascii="Arial" w:hAnsi="Arial" w:cs="Arial"/>
          <w:color w:val="000000"/>
          <w:sz w:val="20"/>
          <w:szCs w:val="20"/>
        </w:rPr>
        <w:t>the athletic</w:t>
      </w:r>
      <w:r w:rsidRPr="003C5CD2">
        <w:rPr>
          <w:rFonts w:ascii="Arial" w:hAnsi="Arial" w:cs="Arial"/>
          <w:color w:val="000000"/>
          <w:sz w:val="20"/>
          <w:szCs w:val="20"/>
        </w:rPr>
        <w:t xml:space="preserve"> </w:t>
      </w:r>
      <w:r>
        <w:rPr>
          <w:rFonts w:ascii="Arial" w:hAnsi="Arial" w:cs="Arial"/>
          <w:color w:val="000000"/>
          <w:sz w:val="20"/>
          <w:szCs w:val="20"/>
        </w:rPr>
        <w:t>program</w:t>
      </w:r>
      <w:r w:rsidRPr="003C5CD2">
        <w:rPr>
          <w:rFonts w:ascii="Arial" w:hAnsi="Arial" w:cs="Arial"/>
          <w:color w:val="000000"/>
          <w:sz w:val="20"/>
          <w:szCs w:val="20"/>
        </w:rPr>
        <w:t xml:space="preserve">, </w:t>
      </w:r>
      <w:r>
        <w:rPr>
          <w:rFonts w:ascii="Arial" w:hAnsi="Arial" w:cs="Arial"/>
          <w:color w:val="000000"/>
          <w:sz w:val="20"/>
          <w:szCs w:val="20"/>
        </w:rPr>
        <w:t xml:space="preserve">the </w:t>
      </w:r>
      <w:r w:rsidRPr="003C5CD2">
        <w:rPr>
          <w:rFonts w:ascii="Arial" w:hAnsi="Arial" w:cs="Arial"/>
          <w:color w:val="000000"/>
          <w:sz w:val="20"/>
          <w:szCs w:val="20"/>
        </w:rPr>
        <w:t>college</w:t>
      </w:r>
      <w:r w:rsidR="00BB0BF2">
        <w:rPr>
          <w:rFonts w:ascii="Arial" w:hAnsi="Arial" w:cs="Arial"/>
          <w:color w:val="000000"/>
          <w:sz w:val="20"/>
          <w:szCs w:val="20"/>
        </w:rPr>
        <w:t>,</w:t>
      </w:r>
      <w:r w:rsidRPr="003C5CD2">
        <w:rPr>
          <w:rFonts w:ascii="Arial" w:hAnsi="Arial" w:cs="Arial"/>
          <w:color w:val="000000"/>
          <w:sz w:val="20"/>
          <w:szCs w:val="20"/>
        </w:rPr>
        <w:t xml:space="preserve"> and </w:t>
      </w:r>
      <w:r>
        <w:rPr>
          <w:rFonts w:ascii="Arial" w:hAnsi="Arial" w:cs="Arial"/>
          <w:color w:val="000000"/>
          <w:sz w:val="20"/>
          <w:szCs w:val="20"/>
        </w:rPr>
        <w:t xml:space="preserve">the </w:t>
      </w:r>
      <w:r w:rsidRPr="003C5CD2">
        <w:rPr>
          <w:rFonts w:ascii="Arial" w:hAnsi="Arial" w:cs="Arial"/>
          <w:color w:val="000000"/>
          <w:sz w:val="20"/>
          <w:szCs w:val="20"/>
        </w:rPr>
        <w:t xml:space="preserve">community. Exemplary behavior is expected at all times and in all situations both on and off campus. Any actions which could be deemed as inappropriate or reflects negatively on the college and/or the athletics program will be considered a violation of the athletic program policy. Such behavior can result in disciplinary actions and may include dismissal from the team. </w:t>
      </w:r>
    </w:p>
    <w:p w:rsidR="003823D4" w:rsidRDefault="003823D4" w:rsidP="00AD0E1B">
      <w:pPr>
        <w:autoSpaceDE w:val="0"/>
        <w:autoSpaceDN w:val="0"/>
        <w:adjustRightInd w:val="0"/>
        <w:spacing w:after="0" w:line="240" w:lineRule="auto"/>
        <w:rPr>
          <w:rFonts w:ascii="Arial" w:hAnsi="Arial" w:cs="Arial"/>
          <w:color w:val="000000"/>
          <w:sz w:val="20"/>
          <w:szCs w:val="20"/>
        </w:rPr>
      </w:pPr>
    </w:p>
    <w:p w:rsidR="00930182" w:rsidRPr="00930182" w:rsidRDefault="00FD1F3F" w:rsidP="00455528">
      <w:pPr>
        <w:autoSpaceDE w:val="0"/>
        <w:autoSpaceDN w:val="0"/>
        <w:adjustRightInd w:val="0"/>
        <w:spacing w:after="0"/>
        <w:outlineLvl w:val="0"/>
        <w:rPr>
          <w:rFonts w:ascii="Arial" w:hAnsi="Arial" w:cs="Arial"/>
          <w:b/>
          <w:bCs/>
          <w:sz w:val="20"/>
          <w:szCs w:val="20"/>
        </w:rPr>
      </w:pPr>
      <w:r w:rsidRPr="00CB7497">
        <w:rPr>
          <w:rFonts w:ascii="Arial" w:hAnsi="Arial" w:cs="Arial"/>
          <w:b/>
          <w:bCs/>
          <w:sz w:val="20"/>
          <w:szCs w:val="20"/>
        </w:rPr>
        <w:t xml:space="preserve">Athletic </w:t>
      </w:r>
      <w:r w:rsidR="00D84A19" w:rsidRPr="00CB7497">
        <w:rPr>
          <w:rFonts w:ascii="Arial" w:hAnsi="Arial" w:cs="Arial"/>
          <w:b/>
          <w:bCs/>
          <w:sz w:val="20"/>
          <w:szCs w:val="20"/>
        </w:rPr>
        <w:t>privilege</w:t>
      </w:r>
      <w:r w:rsidRPr="00CB7497">
        <w:rPr>
          <w:rFonts w:ascii="Arial" w:hAnsi="Arial" w:cs="Arial"/>
          <w:b/>
          <w:bCs/>
          <w:sz w:val="20"/>
          <w:szCs w:val="20"/>
        </w:rPr>
        <w:t xml:space="preserve"> contingent on proper u</w:t>
      </w:r>
      <w:r w:rsidR="00930182" w:rsidRPr="00CB7497">
        <w:rPr>
          <w:rFonts w:ascii="Arial" w:hAnsi="Arial" w:cs="Arial"/>
          <w:b/>
          <w:bCs/>
          <w:sz w:val="20"/>
          <w:szCs w:val="20"/>
        </w:rPr>
        <w:t>se</w:t>
      </w:r>
      <w:r w:rsidR="00930182" w:rsidRPr="00930182">
        <w:rPr>
          <w:rFonts w:ascii="Arial" w:hAnsi="Arial" w:cs="Arial"/>
          <w:b/>
          <w:bCs/>
          <w:sz w:val="20"/>
          <w:szCs w:val="20"/>
        </w:rPr>
        <w:t xml:space="preserve"> of On-Line </w:t>
      </w:r>
      <w:r w:rsidR="00A95BDF">
        <w:rPr>
          <w:rFonts w:ascii="Arial" w:hAnsi="Arial" w:cs="Arial"/>
          <w:b/>
          <w:bCs/>
          <w:sz w:val="20"/>
          <w:szCs w:val="20"/>
        </w:rPr>
        <w:t xml:space="preserve">Electronic, </w:t>
      </w:r>
      <w:r w:rsidR="00930182" w:rsidRPr="00930182">
        <w:rPr>
          <w:rFonts w:ascii="Arial" w:hAnsi="Arial" w:cs="Arial"/>
          <w:b/>
          <w:bCs/>
          <w:sz w:val="20"/>
          <w:szCs w:val="20"/>
        </w:rPr>
        <w:t>Personal</w:t>
      </w:r>
      <w:r w:rsidR="00A95BDF">
        <w:rPr>
          <w:rFonts w:ascii="Arial" w:hAnsi="Arial" w:cs="Arial"/>
          <w:b/>
          <w:bCs/>
          <w:sz w:val="20"/>
          <w:szCs w:val="20"/>
        </w:rPr>
        <w:t>, and Public</w:t>
      </w:r>
      <w:r w:rsidR="00930182" w:rsidRPr="00930182">
        <w:rPr>
          <w:rFonts w:ascii="Arial" w:hAnsi="Arial" w:cs="Arial"/>
          <w:b/>
          <w:bCs/>
          <w:sz w:val="20"/>
          <w:szCs w:val="20"/>
        </w:rPr>
        <w:t xml:space="preserve"> Web Sites</w:t>
      </w:r>
    </w:p>
    <w:p w:rsidR="00930182" w:rsidRDefault="00930182" w:rsidP="00F726C7">
      <w:pPr>
        <w:autoSpaceDE w:val="0"/>
        <w:autoSpaceDN w:val="0"/>
        <w:adjustRightInd w:val="0"/>
        <w:spacing w:after="0"/>
        <w:rPr>
          <w:rFonts w:ascii="Arial" w:hAnsi="Arial" w:cs="Arial"/>
          <w:sz w:val="20"/>
          <w:szCs w:val="20"/>
        </w:rPr>
      </w:pPr>
      <w:r w:rsidRPr="00930182">
        <w:rPr>
          <w:rFonts w:ascii="Arial" w:hAnsi="Arial" w:cs="Arial"/>
          <w:sz w:val="20"/>
          <w:szCs w:val="20"/>
        </w:rPr>
        <w:t xml:space="preserve">Internet sites such as Facebook, </w:t>
      </w:r>
      <w:r w:rsidR="00747DBB">
        <w:rPr>
          <w:rFonts w:ascii="Arial" w:hAnsi="Arial" w:cs="Arial"/>
          <w:sz w:val="20"/>
          <w:szCs w:val="20"/>
        </w:rPr>
        <w:t>Twitter, Instagram</w:t>
      </w:r>
      <w:r w:rsidRPr="00930182">
        <w:rPr>
          <w:rFonts w:ascii="Arial" w:hAnsi="Arial" w:cs="Arial"/>
          <w:sz w:val="20"/>
          <w:szCs w:val="20"/>
        </w:rPr>
        <w:t xml:space="preserve"> and others provide individuals with an opportunity to interact with an extraordinary expansive universe of people and con</w:t>
      </w:r>
      <w:bookmarkStart w:id="0" w:name="_GoBack"/>
      <w:bookmarkEnd w:id="0"/>
      <w:r w:rsidRPr="00930182">
        <w:rPr>
          <w:rFonts w:ascii="Arial" w:hAnsi="Arial" w:cs="Arial"/>
          <w:sz w:val="20"/>
          <w:szCs w:val="20"/>
        </w:rPr>
        <w:t xml:space="preserve">nect with current friends. However, postings on personal profiles, </w:t>
      </w:r>
      <w:r w:rsidRPr="00930182">
        <w:rPr>
          <w:rFonts w:ascii="Arial" w:hAnsi="Arial" w:cs="Arial"/>
          <w:sz w:val="20"/>
          <w:szCs w:val="20"/>
        </w:rPr>
        <w:lastRenderedPageBreak/>
        <w:t xml:space="preserve">groups, and chat rooms are in the public domain and easily accessible by anyone including reporters, parents, coaches, groupies, predators and current or future employers. Once information is posted, it can be retrieved by computer savvy individuals even after it has been deleted. Internet web sites on which people socialize and exchange information have proven many times to contain information or pictures that demonstrate a violation of the </w:t>
      </w:r>
      <w:r w:rsidR="00E25C3D">
        <w:rPr>
          <w:rFonts w:ascii="Arial" w:hAnsi="Arial" w:cs="Arial"/>
          <w:sz w:val="20"/>
          <w:szCs w:val="20"/>
        </w:rPr>
        <w:t>DCTC</w:t>
      </w:r>
      <w:r w:rsidRPr="00930182">
        <w:rPr>
          <w:rFonts w:ascii="Arial" w:hAnsi="Arial" w:cs="Arial"/>
          <w:sz w:val="20"/>
          <w:szCs w:val="20"/>
        </w:rPr>
        <w:t xml:space="preserve"> Athletic Department’s Code of Conduct. For example, student</w:t>
      </w:r>
      <w:r w:rsidR="005764D8">
        <w:rPr>
          <w:rFonts w:ascii="Arial" w:hAnsi="Arial" w:cs="Arial"/>
          <w:sz w:val="20"/>
          <w:szCs w:val="20"/>
        </w:rPr>
        <w:t xml:space="preserve"> </w:t>
      </w:r>
      <w:r w:rsidRPr="00930182">
        <w:rPr>
          <w:rFonts w:ascii="Arial" w:hAnsi="Arial" w:cs="Arial"/>
          <w:sz w:val="20"/>
          <w:szCs w:val="20"/>
        </w:rPr>
        <w:t xml:space="preserve">athletes have been found to have written disparaging remarks about fellow athletes or department personnel, have demonstrated poor sportsmanship with comments about other schools or other school athletes, or have added pictures of themselves or teammates reflecting underage drinking or other </w:t>
      </w:r>
      <w:r w:rsidR="00E25C3D">
        <w:rPr>
          <w:rFonts w:ascii="Arial" w:hAnsi="Arial" w:cs="Arial"/>
          <w:sz w:val="20"/>
          <w:szCs w:val="20"/>
        </w:rPr>
        <w:t>in</w:t>
      </w:r>
      <w:r w:rsidRPr="00930182">
        <w:rPr>
          <w:rFonts w:ascii="Arial" w:hAnsi="Arial" w:cs="Arial"/>
          <w:sz w:val="20"/>
          <w:szCs w:val="20"/>
        </w:rPr>
        <w:t>appropriate behavior. Student</w:t>
      </w:r>
      <w:r w:rsidR="005764D8">
        <w:rPr>
          <w:rFonts w:ascii="Arial" w:hAnsi="Arial" w:cs="Arial"/>
          <w:sz w:val="20"/>
          <w:szCs w:val="20"/>
        </w:rPr>
        <w:t xml:space="preserve"> </w:t>
      </w:r>
      <w:r w:rsidRPr="00930182">
        <w:rPr>
          <w:rFonts w:ascii="Arial" w:hAnsi="Arial" w:cs="Arial"/>
          <w:sz w:val="20"/>
          <w:szCs w:val="20"/>
        </w:rPr>
        <w:t xml:space="preserve">athletes are public figures and need to represent the </w:t>
      </w:r>
      <w:r w:rsidR="00E25C3D">
        <w:rPr>
          <w:rFonts w:ascii="Arial" w:hAnsi="Arial" w:cs="Arial"/>
          <w:sz w:val="20"/>
          <w:szCs w:val="20"/>
        </w:rPr>
        <w:t>college</w:t>
      </w:r>
      <w:r w:rsidRPr="00930182">
        <w:rPr>
          <w:rFonts w:ascii="Arial" w:hAnsi="Arial" w:cs="Arial"/>
          <w:sz w:val="20"/>
          <w:szCs w:val="20"/>
        </w:rPr>
        <w:t xml:space="preserve"> in the most positive manner.</w:t>
      </w:r>
    </w:p>
    <w:p w:rsidR="00930182" w:rsidRDefault="00930182" w:rsidP="000946D2">
      <w:pPr>
        <w:autoSpaceDE w:val="0"/>
        <w:autoSpaceDN w:val="0"/>
        <w:adjustRightInd w:val="0"/>
        <w:spacing w:after="0"/>
        <w:rPr>
          <w:rFonts w:ascii="Arial" w:hAnsi="Arial" w:cs="Arial"/>
          <w:sz w:val="20"/>
          <w:szCs w:val="20"/>
        </w:rPr>
      </w:pPr>
    </w:p>
    <w:p w:rsidR="00930182" w:rsidRPr="00930182" w:rsidRDefault="00FD1F3F" w:rsidP="00455528">
      <w:pPr>
        <w:autoSpaceDE w:val="0"/>
        <w:autoSpaceDN w:val="0"/>
        <w:adjustRightInd w:val="0"/>
        <w:spacing w:after="0"/>
        <w:outlineLvl w:val="0"/>
        <w:rPr>
          <w:rFonts w:ascii="Arial" w:hAnsi="Arial" w:cs="Arial"/>
          <w:b/>
          <w:bCs/>
          <w:sz w:val="20"/>
          <w:szCs w:val="20"/>
        </w:rPr>
      </w:pPr>
      <w:r w:rsidRPr="00CB7497">
        <w:rPr>
          <w:rFonts w:ascii="Arial" w:hAnsi="Arial" w:cs="Arial"/>
          <w:b/>
          <w:bCs/>
          <w:sz w:val="20"/>
          <w:szCs w:val="20"/>
        </w:rPr>
        <w:t xml:space="preserve">Athletic </w:t>
      </w:r>
      <w:r w:rsidR="00D84A19" w:rsidRPr="00CB7497">
        <w:rPr>
          <w:rFonts w:ascii="Arial" w:hAnsi="Arial" w:cs="Arial"/>
          <w:b/>
          <w:bCs/>
          <w:sz w:val="20"/>
          <w:szCs w:val="20"/>
        </w:rPr>
        <w:t>privilege</w:t>
      </w:r>
      <w:r w:rsidRPr="00CB7497">
        <w:rPr>
          <w:rFonts w:ascii="Arial" w:hAnsi="Arial" w:cs="Arial"/>
          <w:b/>
          <w:bCs/>
          <w:sz w:val="20"/>
          <w:szCs w:val="20"/>
        </w:rPr>
        <w:t xml:space="preserve"> contingent on proper use of </w:t>
      </w:r>
      <w:r w:rsidR="00930182" w:rsidRPr="00CB7497">
        <w:rPr>
          <w:rFonts w:ascii="Arial" w:hAnsi="Arial" w:cs="Arial"/>
          <w:b/>
          <w:bCs/>
          <w:sz w:val="20"/>
          <w:szCs w:val="20"/>
        </w:rPr>
        <w:t xml:space="preserve">Internet </w:t>
      </w:r>
      <w:r w:rsidR="00D84A19" w:rsidRPr="00CB7497">
        <w:rPr>
          <w:rFonts w:ascii="Arial" w:hAnsi="Arial" w:cs="Arial"/>
          <w:b/>
          <w:bCs/>
          <w:sz w:val="20"/>
          <w:szCs w:val="20"/>
        </w:rPr>
        <w:t>and</w:t>
      </w:r>
      <w:r w:rsidR="00D84A19">
        <w:rPr>
          <w:rFonts w:ascii="Arial" w:hAnsi="Arial" w:cs="Arial"/>
          <w:b/>
          <w:bCs/>
          <w:sz w:val="20"/>
          <w:szCs w:val="20"/>
        </w:rPr>
        <w:t xml:space="preserve"> </w:t>
      </w:r>
      <w:r w:rsidR="00930182" w:rsidRPr="00930182">
        <w:rPr>
          <w:rFonts w:ascii="Arial" w:hAnsi="Arial" w:cs="Arial"/>
          <w:b/>
          <w:bCs/>
          <w:sz w:val="20"/>
          <w:szCs w:val="20"/>
        </w:rPr>
        <w:t>Social Network</w:t>
      </w:r>
      <w:r w:rsidR="00930182" w:rsidRPr="00FD1F3F">
        <w:rPr>
          <w:rFonts w:ascii="Arial" w:hAnsi="Arial" w:cs="Arial"/>
          <w:b/>
          <w:bCs/>
          <w:strike/>
          <w:sz w:val="20"/>
          <w:szCs w:val="20"/>
        </w:rPr>
        <w:t xml:space="preserve"> </w:t>
      </w:r>
    </w:p>
    <w:p w:rsidR="00930182" w:rsidRDefault="00930182" w:rsidP="00F726C7">
      <w:pPr>
        <w:autoSpaceDE w:val="0"/>
        <w:autoSpaceDN w:val="0"/>
        <w:adjustRightInd w:val="0"/>
        <w:spacing w:after="0"/>
        <w:rPr>
          <w:rFonts w:ascii="Arial" w:hAnsi="Arial" w:cs="Arial"/>
          <w:sz w:val="20"/>
          <w:szCs w:val="20"/>
        </w:rPr>
      </w:pPr>
      <w:r w:rsidRPr="00930182">
        <w:rPr>
          <w:rFonts w:ascii="Arial" w:hAnsi="Arial" w:cs="Arial"/>
          <w:sz w:val="20"/>
          <w:szCs w:val="20"/>
        </w:rPr>
        <w:t xml:space="preserve">It is the policy of the </w:t>
      </w:r>
      <w:r w:rsidR="00E25C3D">
        <w:rPr>
          <w:rFonts w:ascii="Arial" w:hAnsi="Arial" w:cs="Arial"/>
          <w:sz w:val="20"/>
          <w:szCs w:val="20"/>
        </w:rPr>
        <w:t>DCTC</w:t>
      </w:r>
      <w:r w:rsidRPr="00930182">
        <w:rPr>
          <w:rFonts w:ascii="Arial" w:hAnsi="Arial" w:cs="Arial"/>
          <w:sz w:val="20"/>
          <w:szCs w:val="20"/>
        </w:rPr>
        <w:t xml:space="preserve"> Athletic Department to prohibit the posting on any internet web site any remarks that can be considered as inflammatory, degrading, or in poor taste toward any other </w:t>
      </w:r>
      <w:r w:rsidR="00E25C3D">
        <w:rPr>
          <w:rFonts w:ascii="Arial" w:hAnsi="Arial" w:cs="Arial"/>
          <w:sz w:val="20"/>
          <w:szCs w:val="20"/>
        </w:rPr>
        <w:t>DCTC</w:t>
      </w:r>
      <w:r w:rsidRPr="00930182">
        <w:rPr>
          <w:rFonts w:ascii="Arial" w:hAnsi="Arial" w:cs="Arial"/>
          <w:sz w:val="20"/>
          <w:szCs w:val="20"/>
        </w:rPr>
        <w:t xml:space="preserve"> student, student</w:t>
      </w:r>
      <w:r w:rsidR="005764D8">
        <w:rPr>
          <w:rFonts w:ascii="Arial" w:hAnsi="Arial" w:cs="Arial"/>
          <w:sz w:val="20"/>
          <w:szCs w:val="20"/>
        </w:rPr>
        <w:t xml:space="preserve"> </w:t>
      </w:r>
      <w:r w:rsidRPr="00930182">
        <w:rPr>
          <w:rFonts w:ascii="Arial" w:hAnsi="Arial" w:cs="Arial"/>
          <w:sz w:val="20"/>
          <w:szCs w:val="20"/>
        </w:rPr>
        <w:t>athlete,</w:t>
      </w:r>
      <w:r w:rsidR="00747DBB" w:rsidRPr="00930182">
        <w:rPr>
          <w:rFonts w:ascii="Arial" w:hAnsi="Arial" w:cs="Arial"/>
          <w:sz w:val="20"/>
          <w:szCs w:val="20"/>
        </w:rPr>
        <w:t xml:space="preserve"> </w:t>
      </w:r>
      <w:proofErr w:type="gramStart"/>
      <w:r w:rsidR="00747DBB" w:rsidRPr="00930182">
        <w:rPr>
          <w:rFonts w:ascii="Arial" w:hAnsi="Arial" w:cs="Arial"/>
          <w:sz w:val="20"/>
          <w:szCs w:val="20"/>
        </w:rPr>
        <w:t>coach</w:t>
      </w:r>
      <w:proofErr w:type="gramEnd"/>
      <w:r w:rsidRPr="00930182">
        <w:rPr>
          <w:rFonts w:ascii="Arial" w:hAnsi="Arial" w:cs="Arial"/>
          <w:sz w:val="20"/>
          <w:szCs w:val="20"/>
        </w:rPr>
        <w:t>, faculty, or staff member. Remarks that can be considered as inflammatory, degrading or in poor taste toward student</w:t>
      </w:r>
      <w:r w:rsidR="005764D8">
        <w:rPr>
          <w:rFonts w:ascii="Arial" w:hAnsi="Arial" w:cs="Arial"/>
          <w:sz w:val="20"/>
          <w:szCs w:val="20"/>
        </w:rPr>
        <w:t xml:space="preserve"> </w:t>
      </w:r>
      <w:r w:rsidRPr="00930182">
        <w:rPr>
          <w:rFonts w:ascii="Arial" w:hAnsi="Arial" w:cs="Arial"/>
          <w:sz w:val="20"/>
          <w:szCs w:val="20"/>
        </w:rPr>
        <w:t xml:space="preserve">athletes from any other institution or any other institution’s team or coaching staff or any other type of remarks or pictures that would indicate a violation of the </w:t>
      </w:r>
      <w:r w:rsidR="00E25C3D">
        <w:rPr>
          <w:rFonts w:ascii="Arial" w:hAnsi="Arial" w:cs="Arial"/>
          <w:sz w:val="20"/>
          <w:szCs w:val="20"/>
        </w:rPr>
        <w:t>DCTC</w:t>
      </w:r>
      <w:r w:rsidRPr="00930182">
        <w:rPr>
          <w:rFonts w:ascii="Arial" w:hAnsi="Arial" w:cs="Arial"/>
          <w:sz w:val="20"/>
          <w:szCs w:val="20"/>
        </w:rPr>
        <w:t xml:space="preserve"> Code of Conduct are also prohibited. Any student</w:t>
      </w:r>
      <w:r w:rsidR="005764D8">
        <w:rPr>
          <w:rFonts w:ascii="Arial" w:hAnsi="Arial" w:cs="Arial"/>
          <w:sz w:val="20"/>
          <w:szCs w:val="20"/>
        </w:rPr>
        <w:t xml:space="preserve"> </w:t>
      </w:r>
      <w:r w:rsidRPr="00930182">
        <w:rPr>
          <w:rFonts w:ascii="Arial" w:hAnsi="Arial" w:cs="Arial"/>
          <w:sz w:val="20"/>
          <w:szCs w:val="20"/>
        </w:rPr>
        <w:t xml:space="preserve">athlete who is found to have engaged in any of these activities will be in violation of the </w:t>
      </w:r>
      <w:r w:rsidR="00E25C3D">
        <w:rPr>
          <w:rFonts w:ascii="Arial" w:hAnsi="Arial" w:cs="Arial"/>
          <w:sz w:val="20"/>
          <w:szCs w:val="20"/>
        </w:rPr>
        <w:t>DCTC</w:t>
      </w:r>
      <w:r w:rsidRPr="00930182">
        <w:rPr>
          <w:rFonts w:ascii="Arial" w:hAnsi="Arial" w:cs="Arial"/>
          <w:sz w:val="20"/>
          <w:szCs w:val="20"/>
        </w:rPr>
        <w:t xml:space="preserve"> Athletic Code of Conduct and subject to disciplinary action.</w:t>
      </w:r>
    </w:p>
    <w:p w:rsidR="00540BBA" w:rsidRPr="00C65D1E" w:rsidRDefault="00540BBA" w:rsidP="000946D2">
      <w:pPr>
        <w:autoSpaceDE w:val="0"/>
        <w:autoSpaceDN w:val="0"/>
        <w:adjustRightInd w:val="0"/>
        <w:spacing w:after="0"/>
        <w:rPr>
          <w:rFonts w:ascii="Arial" w:hAnsi="Arial" w:cs="Arial"/>
          <w:sz w:val="20"/>
          <w:szCs w:val="20"/>
        </w:rPr>
      </w:pPr>
    </w:p>
    <w:p w:rsidR="00AD0E1B" w:rsidRDefault="00AD0E1B" w:rsidP="00455528">
      <w:pPr>
        <w:autoSpaceDE w:val="0"/>
        <w:autoSpaceDN w:val="0"/>
        <w:adjustRightInd w:val="0"/>
        <w:spacing w:after="0" w:line="240" w:lineRule="auto"/>
        <w:outlineLvl w:val="0"/>
        <w:rPr>
          <w:rFonts w:ascii="Arial" w:hAnsi="Arial" w:cs="Arial"/>
          <w:b/>
          <w:bCs/>
          <w:color w:val="000000"/>
          <w:sz w:val="20"/>
          <w:szCs w:val="20"/>
        </w:rPr>
      </w:pPr>
      <w:r w:rsidRPr="003C5CD2">
        <w:rPr>
          <w:rFonts w:ascii="Arial" w:hAnsi="Arial" w:cs="Arial"/>
          <w:b/>
          <w:bCs/>
          <w:color w:val="000000"/>
          <w:sz w:val="20"/>
          <w:szCs w:val="20"/>
        </w:rPr>
        <w:t>Alcohol/Drug/Tobacco Policy</w:t>
      </w:r>
    </w:p>
    <w:p w:rsidR="00AD0E1B" w:rsidRDefault="00AD0E1B" w:rsidP="00F726C7">
      <w:pPr>
        <w:autoSpaceDE w:val="0"/>
        <w:autoSpaceDN w:val="0"/>
        <w:adjustRightInd w:val="0"/>
        <w:spacing w:after="0"/>
        <w:rPr>
          <w:rFonts w:ascii="Arial" w:hAnsi="Arial" w:cs="Arial"/>
          <w:sz w:val="20"/>
        </w:rPr>
      </w:pPr>
      <w:r w:rsidRPr="00E41E63">
        <w:rPr>
          <w:rFonts w:ascii="Arial" w:hAnsi="Arial" w:cs="Arial"/>
          <w:sz w:val="20"/>
        </w:rPr>
        <w:t xml:space="preserve">In compliance with the Drug-Free Schools and Communities Act Amendments of 1989 (Public Law 101-226) Dakota County Technical College has adopted and implemented a program to prevent the illicit use of drugs and the abuse of alcohol by students and employees. </w:t>
      </w:r>
    </w:p>
    <w:p w:rsidR="00AD0E1B" w:rsidRPr="00F726C7" w:rsidRDefault="00AD0E1B" w:rsidP="00F726C7">
      <w:pPr>
        <w:autoSpaceDE w:val="0"/>
        <w:autoSpaceDN w:val="0"/>
        <w:adjustRightInd w:val="0"/>
        <w:spacing w:after="0"/>
        <w:rPr>
          <w:rFonts w:ascii="Arial" w:hAnsi="Arial" w:cs="Arial"/>
          <w:sz w:val="8"/>
        </w:rPr>
      </w:pPr>
    </w:p>
    <w:p w:rsidR="00AD0E1B" w:rsidRDefault="00AD0E1B" w:rsidP="00F726C7">
      <w:pPr>
        <w:autoSpaceDE w:val="0"/>
        <w:autoSpaceDN w:val="0"/>
        <w:adjustRightInd w:val="0"/>
        <w:spacing w:after="0"/>
        <w:rPr>
          <w:rFonts w:ascii="Arial" w:hAnsi="Arial" w:cs="Arial"/>
          <w:sz w:val="20"/>
        </w:rPr>
      </w:pPr>
      <w:r w:rsidRPr="00E41E63">
        <w:rPr>
          <w:rFonts w:ascii="Arial" w:hAnsi="Arial" w:cs="Arial"/>
          <w:sz w:val="20"/>
        </w:rPr>
        <w:t>Dakota County Technical College prohibits students from possessing, using, and/or distributing illegal drugs and using alcohol on the college grounds or in college vehicles. Possession, use, and distribution of illegal drugs and the illegal use and distribution of alcohol are also prohibited at all college-sponsored activities which occur on or off campus.</w:t>
      </w:r>
    </w:p>
    <w:p w:rsidR="00AD0E1B" w:rsidRPr="00F726C7" w:rsidRDefault="00AD0E1B" w:rsidP="00F726C7">
      <w:pPr>
        <w:autoSpaceDE w:val="0"/>
        <w:autoSpaceDN w:val="0"/>
        <w:adjustRightInd w:val="0"/>
        <w:spacing w:after="0"/>
        <w:rPr>
          <w:rFonts w:ascii="Arial" w:hAnsi="Arial" w:cs="Arial"/>
          <w:sz w:val="8"/>
        </w:rPr>
      </w:pPr>
    </w:p>
    <w:p w:rsidR="005764D8" w:rsidRDefault="00AD0E1B" w:rsidP="00F726C7">
      <w:pPr>
        <w:autoSpaceDE w:val="0"/>
        <w:autoSpaceDN w:val="0"/>
        <w:adjustRightInd w:val="0"/>
        <w:spacing w:after="0"/>
        <w:rPr>
          <w:rFonts w:ascii="Arial" w:eastAsia="Times New Roman" w:hAnsi="Arial" w:cs="Arial"/>
          <w:sz w:val="20"/>
          <w:szCs w:val="24"/>
        </w:rPr>
      </w:pPr>
      <w:r w:rsidRPr="00E41E63">
        <w:rPr>
          <w:rFonts w:ascii="Arial" w:eastAsia="Times New Roman" w:hAnsi="Arial" w:cs="Arial"/>
          <w:sz w:val="20"/>
          <w:szCs w:val="24"/>
        </w:rPr>
        <w:t>Dakota County Technical College is committed to providing its employees, students, and visitors with a healthy environment in which to work and study. Dakota County Technical College has adopted a tobacco-free policy that prohibits the use of all tobacco products within the college buildings</w:t>
      </w:r>
      <w:r w:rsidR="00E25C3D">
        <w:rPr>
          <w:rFonts w:ascii="Arial" w:eastAsia="Times New Roman" w:hAnsi="Arial" w:cs="Arial"/>
          <w:sz w:val="20"/>
          <w:szCs w:val="24"/>
        </w:rPr>
        <w:t xml:space="preserve">, and extends into any and all athletic setting, fields, bus, hotel, </w:t>
      </w:r>
      <w:r w:rsidR="00B93747">
        <w:rPr>
          <w:rFonts w:ascii="Arial" w:eastAsia="Times New Roman" w:hAnsi="Arial" w:cs="Arial"/>
          <w:sz w:val="20"/>
          <w:szCs w:val="24"/>
        </w:rPr>
        <w:t>and team</w:t>
      </w:r>
      <w:r w:rsidR="00E25C3D">
        <w:rPr>
          <w:rFonts w:ascii="Arial" w:eastAsia="Times New Roman" w:hAnsi="Arial" w:cs="Arial"/>
          <w:sz w:val="20"/>
          <w:szCs w:val="24"/>
        </w:rPr>
        <w:t xml:space="preserve"> travel functions, etc.</w:t>
      </w:r>
      <w:r w:rsidRPr="00E41E63">
        <w:rPr>
          <w:rFonts w:ascii="Arial" w:eastAsia="Times New Roman" w:hAnsi="Arial" w:cs="Arial"/>
          <w:sz w:val="20"/>
          <w:szCs w:val="24"/>
        </w:rPr>
        <w:t xml:space="preserve"> In compliance with the Minnesota Statutes for public buildings, all smoking is prohibited in the facilities and college vehicles. All classrooms, labs, hallways, entry ways, restrooms, college vehicles, etc. are tobacco-free areas.</w:t>
      </w:r>
      <w:r>
        <w:rPr>
          <w:rFonts w:ascii="Arial" w:eastAsia="Times New Roman" w:hAnsi="Arial" w:cs="Arial"/>
          <w:sz w:val="20"/>
          <w:szCs w:val="24"/>
        </w:rPr>
        <w:t xml:space="preserve">  </w:t>
      </w:r>
    </w:p>
    <w:p w:rsidR="00F726C7" w:rsidRPr="00F726C7" w:rsidRDefault="00F726C7" w:rsidP="00F726C7">
      <w:pPr>
        <w:autoSpaceDE w:val="0"/>
        <w:autoSpaceDN w:val="0"/>
        <w:adjustRightInd w:val="0"/>
        <w:spacing w:after="0"/>
        <w:rPr>
          <w:rFonts w:ascii="Arial" w:eastAsia="Times New Roman" w:hAnsi="Arial" w:cs="Arial"/>
          <w:sz w:val="8"/>
          <w:szCs w:val="24"/>
        </w:rPr>
      </w:pPr>
    </w:p>
    <w:p w:rsidR="00AD0E1B" w:rsidRDefault="00AD0E1B" w:rsidP="00F726C7">
      <w:pPr>
        <w:autoSpaceDE w:val="0"/>
        <w:autoSpaceDN w:val="0"/>
        <w:adjustRightInd w:val="0"/>
        <w:spacing w:after="0"/>
        <w:rPr>
          <w:rFonts w:ascii="Arial" w:hAnsi="Arial" w:cs="Arial"/>
          <w:color w:val="000000"/>
          <w:sz w:val="20"/>
          <w:szCs w:val="20"/>
        </w:rPr>
      </w:pPr>
      <w:r>
        <w:rPr>
          <w:rFonts w:ascii="Arial" w:eastAsia="Times New Roman" w:hAnsi="Arial" w:cs="Arial"/>
          <w:sz w:val="20"/>
          <w:szCs w:val="24"/>
        </w:rPr>
        <w:t>T</w:t>
      </w:r>
      <w:r w:rsidRPr="003C5CD2">
        <w:rPr>
          <w:rFonts w:ascii="Arial" w:hAnsi="Arial" w:cs="Arial"/>
          <w:color w:val="000000"/>
          <w:sz w:val="20"/>
          <w:szCs w:val="20"/>
        </w:rPr>
        <w:t xml:space="preserve">he use of tobacco </w:t>
      </w:r>
      <w:r w:rsidR="00E25C3D">
        <w:rPr>
          <w:rFonts w:ascii="Arial" w:hAnsi="Arial" w:cs="Arial"/>
          <w:color w:val="000000"/>
          <w:sz w:val="20"/>
          <w:szCs w:val="20"/>
        </w:rPr>
        <w:t xml:space="preserve">and alcohol </w:t>
      </w:r>
      <w:r w:rsidRPr="003C5CD2">
        <w:rPr>
          <w:rFonts w:ascii="Arial" w:hAnsi="Arial" w:cs="Arial"/>
          <w:color w:val="000000"/>
          <w:sz w:val="20"/>
          <w:szCs w:val="20"/>
        </w:rPr>
        <w:t xml:space="preserve">products </w:t>
      </w:r>
      <w:r w:rsidR="00E25C3D">
        <w:rPr>
          <w:rFonts w:ascii="Arial" w:hAnsi="Arial" w:cs="Arial"/>
          <w:color w:val="000000"/>
          <w:sz w:val="20"/>
          <w:szCs w:val="20"/>
        </w:rPr>
        <w:t>is</w:t>
      </w:r>
      <w:r w:rsidRPr="003C5CD2">
        <w:rPr>
          <w:rFonts w:ascii="Arial" w:hAnsi="Arial" w:cs="Arial"/>
          <w:color w:val="000000"/>
          <w:sz w:val="20"/>
          <w:szCs w:val="20"/>
        </w:rPr>
        <w:t xml:space="preserve"> prohibited on all athletic fields or during any athletic event as per NJCAA</w:t>
      </w:r>
      <w:r w:rsidR="000D46F9">
        <w:rPr>
          <w:rFonts w:ascii="Arial" w:hAnsi="Arial" w:cs="Arial"/>
          <w:color w:val="000000"/>
          <w:sz w:val="20"/>
          <w:szCs w:val="20"/>
        </w:rPr>
        <w:t xml:space="preserve"> and DCTC</w:t>
      </w:r>
      <w:r>
        <w:rPr>
          <w:rFonts w:ascii="Arial" w:hAnsi="Arial" w:cs="Arial"/>
          <w:color w:val="000000"/>
          <w:sz w:val="20"/>
          <w:szCs w:val="20"/>
        </w:rPr>
        <w:t xml:space="preserve"> rules and regulations.</w:t>
      </w:r>
    </w:p>
    <w:p w:rsidR="005A1ACA" w:rsidRDefault="005A1ACA" w:rsidP="00F726C7">
      <w:pPr>
        <w:autoSpaceDE w:val="0"/>
        <w:autoSpaceDN w:val="0"/>
        <w:adjustRightInd w:val="0"/>
        <w:spacing w:after="0"/>
        <w:rPr>
          <w:rFonts w:ascii="Arial" w:hAnsi="Arial" w:cs="Arial"/>
          <w:color w:val="000000"/>
          <w:sz w:val="20"/>
          <w:szCs w:val="20"/>
        </w:rPr>
      </w:pPr>
    </w:p>
    <w:p w:rsidR="00F726C7" w:rsidRDefault="00C65D1E" w:rsidP="00455528">
      <w:pPr>
        <w:autoSpaceDE w:val="0"/>
        <w:autoSpaceDN w:val="0"/>
        <w:adjustRightInd w:val="0"/>
        <w:spacing w:after="0" w:line="240" w:lineRule="auto"/>
        <w:outlineLvl w:val="0"/>
        <w:rPr>
          <w:rFonts w:ascii="Arial" w:hAnsi="Arial" w:cs="Arial"/>
          <w:bCs/>
          <w:color w:val="000000"/>
          <w:sz w:val="20"/>
          <w:szCs w:val="20"/>
        </w:rPr>
      </w:pPr>
      <w:r>
        <w:rPr>
          <w:rFonts w:ascii="Arial" w:hAnsi="Arial" w:cs="Arial"/>
          <w:bCs/>
          <w:color w:val="000000"/>
          <w:sz w:val="20"/>
          <w:szCs w:val="20"/>
        </w:rPr>
        <w:t xml:space="preserve">In addition, </w:t>
      </w:r>
      <w:r w:rsidR="004853FC">
        <w:rPr>
          <w:rFonts w:ascii="Arial" w:hAnsi="Arial" w:cs="Arial"/>
          <w:bCs/>
          <w:color w:val="000000"/>
          <w:sz w:val="20"/>
          <w:szCs w:val="20"/>
        </w:rPr>
        <w:t xml:space="preserve">DCTC has adopted an Athletic Department Drub/Banned Substance Awareness, Education, and </w:t>
      </w:r>
      <w:r w:rsidR="00E059B3">
        <w:rPr>
          <w:rFonts w:ascii="Arial" w:hAnsi="Arial" w:cs="Arial"/>
          <w:bCs/>
          <w:color w:val="000000"/>
          <w:sz w:val="20"/>
          <w:szCs w:val="20"/>
        </w:rPr>
        <w:t>S</w:t>
      </w:r>
      <w:r w:rsidR="004853FC">
        <w:rPr>
          <w:rFonts w:ascii="Arial" w:hAnsi="Arial" w:cs="Arial"/>
          <w:bCs/>
          <w:color w:val="000000"/>
          <w:sz w:val="20"/>
          <w:szCs w:val="20"/>
        </w:rPr>
        <w:t>creening policy effective August 1, 2012.  A copy of the policy is enclosed.</w:t>
      </w:r>
    </w:p>
    <w:p w:rsidR="004853FC" w:rsidRDefault="004853FC" w:rsidP="00455528">
      <w:pPr>
        <w:autoSpaceDE w:val="0"/>
        <w:autoSpaceDN w:val="0"/>
        <w:adjustRightInd w:val="0"/>
        <w:spacing w:after="0" w:line="240" w:lineRule="auto"/>
        <w:outlineLvl w:val="0"/>
        <w:rPr>
          <w:rFonts w:ascii="Arial" w:hAnsi="Arial" w:cs="Arial"/>
          <w:b/>
          <w:bCs/>
          <w:color w:val="000000"/>
          <w:sz w:val="20"/>
          <w:szCs w:val="20"/>
        </w:rPr>
      </w:pPr>
    </w:p>
    <w:p w:rsidR="00AD0E1B" w:rsidRPr="003C5CD2" w:rsidRDefault="00AD0E1B" w:rsidP="00455528">
      <w:pPr>
        <w:autoSpaceDE w:val="0"/>
        <w:autoSpaceDN w:val="0"/>
        <w:adjustRightInd w:val="0"/>
        <w:spacing w:after="0" w:line="240" w:lineRule="auto"/>
        <w:outlineLvl w:val="0"/>
        <w:rPr>
          <w:rFonts w:ascii="Arial" w:hAnsi="Arial" w:cs="Arial"/>
          <w:b/>
          <w:bCs/>
          <w:color w:val="000000"/>
          <w:sz w:val="20"/>
          <w:szCs w:val="20"/>
        </w:rPr>
      </w:pPr>
      <w:r w:rsidRPr="003C5CD2">
        <w:rPr>
          <w:rFonts w:ascii="Arial" w:hAnsi="Arial" w:cs="Arial"/>
          <w:b/>
          <w:bCs/>
          <w:color w:val="000000"/>
          <w:sz w:val="20"/>
          <w:szCs w:val="20"/>
        </w:rPr>
        <w:t>Travel Policy</w:t>
      </w:r>
    </w:p>
    <w:p w:rsidR="00AD0E1B" w:rsidRPr="00C2656B" w:rsidRDefault="00AD0E1B" w:rsidP="00F726C7">
      <w:pPr>
        <w:pStyle w:val="ListParagraph"/>
        <w:numPr>
          <w:ilvl w:val="0"/>
          <w:numId w:val="2"/>
        </w:numPr>
        <w:autoSpaceDE w:val="0"/>
        <w:autoSpaceDN w:val="0"/>
        <w:adjustRightInd w:val="0"/>
        <w:spacing w:after="0"/>
        <w:rPr>
          <w:rFonts w:ascii="Arial" w:hAnsi="Arial" w:cs="Arial"/>
          <w:color w:val="000000"/>
          <w:sz w:val="20"/>
          <w:szCs w:val="20"/>
        </w:rPr>
      </w:pPr>
      <w:r w:rsidRPr="00C2656B">
        <w:rPr>
          <w:rFonts w:ascii="Arial" w:hAnsi="Arial" w:cs="Arial"/>
          <w:color w:val="000000"/>
          <w:sz w:val="20"/>
          <w:szCs w:val="20"/>
        </w:rPr>
        <w:t>Student athletes and an approved coach must travel with the team to all competitions.</w:t>
      </w:r>
    </w:p>
    <w:p w:rsidR="00AD0E1B" w:rsidRPr="00C2656B" w:rsidRDefault="00AD0E1B" w:rsidP="00F726C7">
      <w:pPr>
        <w:pStyle w:val="ListParagraph"/>
        <w:numPr>
          <w:ilvl w:val="0"/>
          <w:numId w:val="2"/>
        </w:numPr>
        <w:autoSpaceDE w:val="0"/>
        <w:autoSpaceDN w:val="0"/>
        <w:adjustRightInd w:val="0"/>
        <w:spacing w:after="0"/>
        <w:rPr>
          <w:rFonts w:ascii="Arial" w:hAnsi="Arial" w:cs="Arial"/>
          <w:color w:val="000000"/>
          <w:sz w:val="20"/>
          <w:szCs w:val="20"/>
        </w:rPr>
      </w:pPr>
      <w:r w:rsidRPr="00C2656B">
        <w:rPr>
          <w:rFonts w:ascii="Arial" w:hAnsi="Arial" w:cs="Arial"/>
          <w:color w:val="000000"/>
          <w:sz w:val="20"/>
          <w:szCs w:val="20"/>
        </w:rPr>
        <w:t xml:space="preserve">Personal cars may </w:t>
      </w:r>
      <w:r w:rsidR="00D84A19" w:rsidRPr="00CB7497">
        <w:rPr>
          <w:rFonts w:ascii="Arial" w:hAnsi="Arial" w:cs="Arial"/>
          <w:color w:val="000000"/>
          <w:sz w:val="20"/>
          <w:szCs w:val="20"/>
        </w:rPr>
        <w:t>only</w:t>
      </w:r>
      <w:r w:rsidR="00D84A19">
        <w:rPr>
          <w:rFonts w:ascii="Arial" w:hAnsi="Arial" w:cs="Arial"/>
          <w:color w:val="000000"/>
          <w:sz w:val="20"/>
          <w:szCs w:val="20"/>
        </w:rPr>
        <w:t xml:space="preserve"> </w:t>
      </w:r>
      <w:r w:rsidRPr="00C2656B">
        <w:rPr>
          <w:rFonts w:ascii="Arial" w:hAnsi="Arial" w:cs="Arial"/>
          <w:color w:val="000000"/>
          <w:sz w:val="20"/>
          <w:szCs w:val="20"/>
        </w:rPr>
        <w:t xml:space="preserve">be driven </w:t>
      </w:r>
      <w:r w:rsidR="000D46F9">
        <w:rPr>
          <w:rFonts w:ascii="Arial" w:hAnsi="Arial" w:cs="Arial"/>
          <w:color w:val="000000"/>
          <w:sz w:val="20"/>
          <w:szCs w:val="20"/>
        </w:rPr>
        <w:t>if students are to report to a location considered local</w:t>
      </w:r>
      <w:r w:rsidRPr="00C2656B">
        <w:rPr>
          <w:rFonts w:ascii="Arial" w:hAnsi="Arial" w:cs="Arial"/>
          <w:color w:val="000000"/>
          <w:sz w:val="20"/>
          <w:szCs w:val="20"/>
        </w:rPr>
        <w:t>.</w:t>
      </w:r>
    </w:p>
    <w:p w:rsidR="00AD0E1B" w:rsidRPr="00540BBA" w:rsidRDefault="00AD0E1B" w:rsidP="00F726C7">
      <w:pPr>
        <w:pStyle w:val="ListParagraph"/>
        <w:numPr>
          <w:ilvl w:val="0"/>
          <w:numId w:val="2"/>
        </w:numPr>
        <w:autoSpaceDE w:val="0"/>
        <w:autoSpaceDN w:val="0"/>
        <w:adjustRightInd w:val="0"/>
        <w:spacing w:after="0"/>
        <w:rPr>
          <w:rFonts w:ascii="Arial" w:hAnsi="Arial" w:cs="Arial"/>
          <w:b/>
          <w:color w:val="000000"/>
          <w:sz w:val="20"/>
          <w:szCs w:val="20"/>
        </w:rPr>
      </w:pPr>
      <w:r w:rsidRPr="00C2656B">
        <w:rPr>
          <w:rFonts w:ascii="Arial" w:hAnsi="Arial" w:cs="Arial"/>
          <w:color w:val="000000"/>
          <w:sz w:val="20"/>
          <w:szCs w:val="20"/>
        </w:rPr>
        <w:t xml:space="preserve">When lodging is involved, DCTC </w:t>
      </w:r>
      <w:r w:rsidR="000D46F9">
        <w:rPr>
          <w:rFonts w:ascii="Arial" w:hAnsi="Arial" w:cs="Arial"/>
          <w:color w:val="000000"/>
          <w:sz w:val="20"/>
          <w:szCs w:val="20"/>
        </w:rPr>
        <w:t>shall provide accommodations</w:t>
      </w:r>
      <w:r w:rsidR="00E059B3">
        <w:rPr>
          <w:rFonts w:ascii="Arial" w:hAnsi="Arial" w:cs="Arial"/>
          <w:color w:val="000000"/>
          <w:sz w:val="20"/>
          <w:szCs w:val="20"/>
        </w:rPr>
        <w:t xml:space="preserve"> only. A</w:t>
      </w:r>
      <w:r w:rsidRPr="00C2656B">
        <w:rPr>
          <w:rFonts w:ascii="Arial" w:hAnsi="Arial" w:cs="Arial"/>
          <w:color w:val="000000"/>
          <w:sz w:val="20"/>
          <w:szCs w:val="20"/>
        </w:rPr>
        <w:t xml:space="preserve">ny additional charges or damages are the financial responsibility of the occupants of the room. </w:t>
      </w:r>
    </w:p>
    <w:p w:rsidR="00540BBA" w:rsidRPr="00540BBA" w:rsidRDefault="00540BBA" w:rsidP="00F726C7">
      <w:pPr>
        <w:pStyle w:val="ListParagraph"/>
        <w:autoSpaceDE w:val="0"/>
        <w:autoSpaceDN w:val="0"/>
        <w:adjustRightInd w:val="0"/>
        <w:spacing w:after="0"/>
        <w:ind w:left="360"/>
        <w:rPr>
          <w:rFonts w:ascii="Arial" w:hAnsi="Arial" w:cs="Arial"/>
          <w:b/>
          <w:color w:val="000000"/>
          <w:sz w:val="8"/>
          <w:szCs w:val="20"/>
        </w:rPr>
      </w:pPr>
    </w:p>
    <w:p w:rsidR="00AD0E1B" w:rsidRDefault="00AD0E1B" w:rsidP="00F726C7">
      <w:pPr>
        <w:autoSpaceDE w:val="0"/>
        <w:autoSpaceDN w:val="0"/>
        <w:adjustRightInd w:val="0"/>
        <w:spacing w:after="0"/>
        <w:rPr>
          <w:rFonts w:ascii="Arial" w:hAnsi="Arial" w:cs="Arial"/>
          <w:color w:val="000000"/>
          <w:sz w:val="20"/>
          <w:szCs w:val="20"/>
        </w:rPr>
      </w:pPr>
      <w:r w:rsidRPr="003C5CD2">
        <w:rPr>
          <w:rFonts w:ascii="Arial" w:hAnsi="Arial" w:cs="Arial"/>
          <w:color w:val="000000"/>
          <w:sz w:val="20"/>
          <w:szCs w:val="20"/>
        </w:rPr>
        <w:t>Any violations to policies shall result in disciplinary action. DCTC will impose sanctions on student and employees who violate college policies. Disciplinary action may include written reprimand, suspension or dismissal and referral for prosecution under local, state, and federal law.</w:t>
      </w:r>
    </w:p>
    <w:p w:rsidR="00AD0E1B" w:rsidRPr="00F726C7" w:rsidRDefault="00AD0E1B" w:rsidP="00F726C7">
      <w:pPr>
        <w:autoSpaceDE w:val="0"/>
        <w:autoSpaceDN w:val="0"/>
        <w:adjustRightInd w:val="0"/>
        <w:spacing w:after="0"/>
        <w:rPr>
          <w:rFonts w:ascii="Arial" w:hAnsi="Arial" w:cs="Arial"/>
          <w:color w:val="000000"/>
          <w:sz w:val="8"/>
          <w:szCs w:val="20"/>
        </w:rPr>
      </w:pPr>
    </w:p>
    <w:p w:rsidR="00AD0E1B" w:rsidRDefault="00AD0E1B" w:rsidP="00F726C7">
      <w:pPr>
        <w:autoSpaceDE w:val="0"/>
        <w:autoSpaceDN w:val="0"/>
        <w:adjustRightInd w:val="0"/>
        <w:spacing w:after="0"/>
        <w:rPr>
          <w:rFonts w:ascii="Arial" w:hAnsi="Arial" w:cs="Arial"/>
          <w:color w:val="000000"/>
          <w:sz w:val="20"/>
          <w:szCs w:val="20"/>
        </w:rPr>
      </w:pPr>
      <w:r>
        <w:rPr>
          <w:rFonts w:ascii="Arial" w:hAnsi="Arial" w:cs="Arial"/>
          <w:color w:val="000000"/>
          <w:sz w:val="20"/>
          <w:szCs w:val="20"/>
        </w:rPr>
        <w:t>This document compliments the Dakota County Technical College Student Code of Conduct and is superseded by any and all additional policies, rules and regulations of DCTC, Minnesota State Colleges and Universities (</w:t>
      </w:r>
      <w:r w:rsidR="000D46F9">
        <w:rPr>
          <w:rFonts w:ascii="Arial" w:hAnsi="Arial" w:cs="Arial"/>
          <w:color w:val="000000"/>
          <w:sz w:val="20"/>
          <w:szCs w:val="20"/>
        </w:rPr>
        <w:t>MnSCU</w:t>
      </w:r>
      <w:r>
        <w:rPr>
          <w:rFonts w:ascii="Arial" w:hAnsi="Arial" w:cs="Arial"/>
          <w:color w:val="000000"/>
          <w:sz w:val="20"/>
          <w:szCs w:val="20"/>
        </w:rPr>
        <w:t>), and the NJCAA.</w:t>
      </w:r>
    </w:p>
    <w:p w:rsidR="00547767" w:rsidRDefault="00547767" w:rsidP="00102604">
      <w:pPr>
        <w:autoSpaceDE w:val="0"/>
        <w:autoSpaceDN w:val="0"/>
        <w:adjustRightInd w:val="0"/>
        <w:spacing w:after="0" w:line="240" w:lineRule="auto"/>
        <w:rPr>
          <w:rFonts w:ascii="Arial" w:hAnsi="Arial" w:cs="Arial"/>
          <w:b/>
          <w:color w:val="000000"/>
          <w:sz w:val="20"/>
          <w:szCs w:val="20"/>
        </w:rPr>
      </w:pPr>
    </w:p>
    <w:p w:rsidR="00E059B3" w:rsidRDefault="00E059B3" w:rsidP="00102604">
      <w:pPr>
        <w:autoSpaceDE w:val="0"/>
        <w:autoSpaceDN w:val="0"/>
        <w:adjustRightInd w:val="0"/>
        <w:spacing w:after="0" w:line="240" w:lineRule="auto"/>
        <w:rPr>
          <w:rFonts w:ascii="Arial" w:hAnsi="Arial" w:cs="Arial"/>
          <w:b/>
          <w:color w:val="000000"/>
          <w:sz w:val="20"/>
          <w:szCs w:val="20"/>
        </w:rPr>
      </w:pPr>
    </w:p>
    <w:p w:rsidR="00E059B3" w:rsidRDefault="00E059B3" w:rsidP="00102604">
      <w:pPr>
        <w:autoSpaceDE w:val="0"/>
        <w:autoSpaceDN w:val="0"/>
        <w:adjustRightInd w:val="0"/>
        <w:spacing w:after="0" w:line="240" w:lineRule="auto"/>
        <w:rPr>
          <w:rFonts w:ascii="Arial" w:hAnsi="Arial" w:cs="Arial"/>
          <w:b/>
          <w:color w:val="000000"/>
          <w:sz w:val="20"/>
          <w:szCs w:val="20"/>
        </w:rPr>
      </w:pPr>
    </w:p>
    <w:p w:rsidR="00E059B3" w:rsidRDefault="00E059B3" w:rsidP="00102604">
      <w:pPr>
        <w:autoSpaceDE w:val="0"/>
        <w:autoSpaceDN w:val="0"/>
        <w:adjustRightInd w:val="0"/>
        <w:spacing w:after="0" w:line="240" w:lineRule="auto"/>
        <w:rPr>
          <w:rFonts w:ascii="Arial" w:hAnsi="Arial" w:cs="Arial"/>
          <w:b/>
          <w:color w:val="000000"/>
          <w:sz w:val="20"/>
          <w:szCs w:val="20"/>
        </w:rPr>
      </w:pPr>
    </w:p>
    <w:p w:rsidR="00E059B3" w:rsidRDefault="00E059B3" w:rsidP="00102604">
      <w:pPr>
        <w:autoSpaceDE w:val="0"/>
        <w:autoSpaceDN w:val="0"/>
        <w:adjustRightInd w:val="0"/>
        <w:spacing w:after="0" w:line="240" w:lineRule="auto"/>
        <w:rPr>
          <w:rFonts w:ascii="Arial" w:hAnsi="Arial" w:cs="Arial"/>
          <w:b/>
          <w:color w:val="000000"/>
          <w:sz w:val="20"/>
          <w:szCs w:val="20"/>
        </w:rPr>
      </w:pPr>
    </w:p>
    <w:p w:rsidR="00467B55" w:rsidRDefault="00467B55" w:rsidP="00455528">
      <w:pPr>
        <w:autoSpaceDE w:val="0"/>
        <w:autoSpaceDN w:val="0"/>
        <w:adjustRightInd w:val="0"/>
        <w:spacing w:after="0" w:line="240" w:lineRule="auto"/>
        <w:outlineLvl w:val="0"/>
        <w:rPr>
          <w:rFonts w:ascii="Arial" w:hAnsi="Arial" w:cs="Arial"/>
          <w:b/>
          <w:color w:val="000000"/>
          <w:sz w:val="20"/>
          <w:szCs w:val="20"/>
        </w:rPr>
      </w:pPr>
      <w:r>
        <w:rPr>
          <w:rFonts w:ascii="Arial" w:hAnsi="Arial" w:cs="Arial"/>
          <w:b/>
          <w:color w:val="000000"/>
          <w:sz w:val="20"/>
          <w:szCs w:val="20"/>
        </w:rPr>
        <w:lastRenderedPageBreak/>
        <w:t>Physical Education Course Requirement</w:t>
      </w:r>
    </w:p>
    <w:p w:rsidR="00467B55" w:rsidRDefault="004853FC" w:rsidP="00F726C7">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Student-Athletes are required </w:t>
      </w:r>
      <w:r w:rsidR="00467B55">
        <w:rPr>
          <w:rFonts w:ascii="Arial" w:hAnsi="Arial" w:cs="Arial"/>
          <w:color w:val="000000"/>
          <w:sz w:val="20"/>
          <w:szCs w:val="20"/>
        </w:rPr>
        <w:t xml:space="preserve">to register for </w:t>
      </w:r>
      <w:r>
        <w:rPr>
          <w:rFonts w:ascii="Arial" w:hAnsi="Arial" w:cs="Arial"/>
          <w:color w:val="000000"/>
          <w:sz w:val="20"/>
          <w:szCs w:val="20"/>
        </w:rPr>
        <w:t>a</w:t>
      </w:r>
      <w:r w:rsidR="00467B55">
        <w:rPr>
          <w:rFonts w:ascii="Arial" w:hAnsi="Arial" w:cs="Arial"/>
          <w:color w:val="000000"/>
          <w:sz w:val="20"/>
          <w:szCs w:val="20"/>
        </w:rPr>
        <w:t xml:space="preserve"> one (1) credit physical education “Intercollegiate Athletics” course which does apply to registration and counts towards </w:t>
      </w:r>
      <w:r w:rsidR="00E25C3D">
        <w:rPr>
          <w:rFonts w:ascii="Arial" w:hAnsi="Arial" w:cs="Arial"/>
          <w:color w:val="000000"/>
          <w:sz w:val="20"/>
          <w:szCs w:val="20"/>
        </w:rPr>
        <w:t xml:space="preserve">full-time status, as well as </w:t>
      </w:r>
      <w:r w:rsidR="00467B55">
        <w:rPr>
          <w:rFonts w:ascii="Arial" w:hAnsi="Arial" w:cs="Arial"/>
          <w:color w:val="000000"/>
          <w:sz w:val="20"/>
          <w:szCs w:val="20"/>
        </w:rPr>
        <w:t xml:space="preserve">degree work and transfer.  This credit has a fee associated with it to support personal equipment and items each athlete is given.  The credit may be paid for with Financial Aid and/or Scholarship, but is required before practice begins.  Once on the team, no refunds </w:t>
      </w:r>
      <w:r w:rsidR="005764D8">
        <w:rPr>
          <w:rFonts w:ascii="Arial" w:hAnsi="Arial" w:cs="Arial"/>
          <w:color w:val="000000"/>
          <w:sz w:val="20"/>
          <w:szCs w:val="20"/>
        </w:rPr>
        <w:t xml:space="preserve">are allowed </w:t>
      </w:r>
      <w:r w:rsidR="00467B55">
        <w:rPr>
          <w:rFonts w:ascii="Arial" w:hAnsi="Arial" w:cs="Arial"/>
          <w:color w:val="000000"/>
          <w:sz w:val="20"/>
          <w:szCs w:val="20"/>
        </w:rPr>
        <w:t xml:space="preserve">for </w:t>
      </w:r>
      <w:r w:rsidR="00E25C3D">
        <w:rPr>
          <w:rFonts w:ascii="Arial" w:hAnsi="Arial" w:cs="Arial"/>
          <w:color w:val="000000"/>
          <w:sz w:val="20"/>
          <w:szCs w:val="20"/>
        </w:rPr>
        <w:t>dropping the course</w:t>
      </w:r>
      <w:r w:rsidR="00467B55">
        <w:rPr>
          <w:rFonts w:ascii="Arial" w:hAnsi="Arial" w:cs="Arial"/>
          <w:color w:val="000000"/>
          <w:sz w:val="20"/>
          <w:szCs w:val="20"/>
        </w:rPr>
        <w:t>.</w:t>
      </w:r>
    </w:p>
    <w:p w:rsidR="00357E8D" w:rsidRDefault="00357E8D" w:rsidP="00F726C7">
      <w:pPr>
        <w:autoSpaceDE w:val="0"/>
        <w:autoSpaceDN w:val="0"/>
        <w:adjustRightInd w:val="0"/>
        <w:spacing w:after="0"/>
        <w:rPr>
          <w:rFonts w:ascii="Arial" w:hAnsi="Arial" w:cs="Arial"/>
          <w:color w:val="000000"/>
          <w:sz w:val="20"/>
          <w:szCs w:val="20"/>
        </w:rPr>
      </w:pPr>
    </w:p>
    <w:p w:rsidR="00357E8D" w:rsidRDefault="00357E8D" w:rsidP="00F726C7">
      <w:pPr>
        <w:autoSpaceDE w:val="0"/>
        <w:autoSpaceDN w:val="0"/>
        <w:adjustRightInd w:val="0"/>
        <w:spacing w:after="0"/>
        <w:rPr>
          <w:rFonts w:ascii="Arial" w:hAnsi="Arial" w:cs="Arial"/>
          <w:color w:val="000000"/>
          <w:sz w:val="20"/>
          <w:szCs w:val="20"/>
        </w:rPr>
      </w:pPr>
    </w:p>
    <w:p w:rsidR="00FA74C6" w:rsidRDefault="00FA74C6">
      <w:pPr>
        <w:spacing w:after="0" w:line="240" w:lineRule="auto"/>
        <w:rPr>
          <w:rFonts w:ascii="Arial" w:hAnsi="Arial" w:cs="Arial"/>
          <w:color w:val="000000"/>
          <w:sz w:val="20"/>
          <w:szCs w:val="20"/>
        </w:rPr>
      </w:pPr>
      <w:r>
        <w:rPr>
          <w:rFonts w:ascii="Arial" w:hAnsi="Arial" w:cs="Arial"/>
          <w:color w:val="000000"/>
          <w:sz w:val="20"/>
          <w:szCs w:val="20"/>
        </w:rPr>
        <w:br w:type="page"/>
      </w:r>
    </w:p>
    <w:p w:rsidR="00D725B6" w:rsidRDefault="00D725B6" w:rsidP="00357E8D">
      <w:pPr>
        <w:rPr>
          <w:rFonts w:ascii="Perpetua Titling MT" w:hAnsi="Perpetua Titling MT"/>
          <w:sz w:val="28"/>
        </w:rPr>
      </w:pPr>
    </w:p>
    <w:p w:rsidR="00D725B6" w:rsidRDefault="00D725B6" w:rsidP="00357E8D">
      <w:pPr>
        <w:rPr>
          <w:rFonts w:ascii="Perpetua Titling MT" w:hAnsi="Perpetua Titling MT"/>
          <w:sz w:val="28"/>
        </w:rPr>
      </w:pPr>
    </w:p>
    <w:p w:rsidR="00357E8D" w:rsidRPr="00357E8D" w:rsidRDefault="00357E8D" w:rsidP="00357E8D">
      <w:pPr>
        <w:rPr>
          <w:sz w:val="12"/>
        </w:rPr>
      </w:pPr>
      <w:r w:rsidRPr="00357E8D">
        <w:rPr>
          <w:rFonts w:ascii="Perpetua Titling MT" w:hAnsi="Perpetua Titling MT"/>
          <w:sz w:val="28"/>
        </w:rPr>
        <w:t xml:space="preserve">Acknowledgement of Receipt of </w:t>
      </w:r>
      <w:r w:rsidR="002C3E00" w:rsidRPr="00357E8D">
        <w:rPr>
          <w:rFonts w:ascii="Perpetua Titling MT" w:hAnsi="Perpetua Titling MT"/>
          <w:sz w:val="28"/>
        </w:rPr>
        <w:t>Student</w:t>
      </w:r>
      <w:r w:rsidRPr="00357E8D">
        <w:rPr>
          <w:rFonts w:ascii="Perpetua Titling MT" w:hAnsi="Perpetua Titling MT"/>
          <w:sz w:val="28"/>
        </w:rPr>
        <w:t xml:space="preserve"> ATHLETE HANDBOOK</w:t>
      </w:r>
    </w:p>
    <w:p w:rsidR="0031199D" w:rsidRDefault="00357E8D" w:rsidP="00F726C7">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I acknowledge that I have received, read and understand the Student Athlete Handbook and agree to comply with the policies, procedures, and eligibility requirements set forth.  Failure to do so may jeopardize my eligibility as a Dakota County </w:t>
      </w:r>
      <w:r w:rsidR="00E059B3">
        <w:rPr>
          <w:rFonts w:ascii="Arial" w:hAnsi="Arial" w:cs="Arial"/>
          <w:color w:val="000000"/>
          <w:sz w:val="20"/>
          <w:szCs w:val="20"/>
        </w:rPr>
        <w:t>T</w:t>
      </w:r>
      <w:r>
        <w:rPr>
          <w:rFonts w:ascii="Arial" w:hAnsi="Arial" w:cs="Arial"/>
          <w:color w:val="000000"/>
          <w:sz w:val="20"/>
          <w:szCs w:val="20"/>
        </w:rPr>
        <w:t>echnical College student athlete.</w:t>
      </w:r>
    </w:p>
    <w:p w:rsidR="00357E8D" w:rsidRDefault="00357E8D" w:rsidP="00F726C7">
      <w:pPr>
        <w:autoSpaceDE w:val="0"/>
        <w:autoSpaceDN w:val="0"/>
        <w:adjustRightInd w:val="0"/>
        <w:spacing w:after="0"/>
        <w:rPr>
          <w:rFonts w:ascii="Arial" w:hAnsi="Arial" w:cs="Arial"/>
          <w:color w:val="000000"/>
          <w:sz w:val="20"/>
          <w:szCs w:val="20"/>
        </w:rPr>
      </w:pPr>
    </w:p>
    <w:p w:rsidR="00357E8D" w:rsidRDefault="00357E8D" w:rsidP="00F726C7">
      <w:pPr>
        <w:autoSpaceDE w:val="0"/>
        <w:autoSpaceDN w:val="0"/>
        <w:adjustRightInd w:val="0"/>
        <w:spacing w:after="0"/>
        <w:rPr>
          <w:rFonts w:ascii="Arial" w:hAnsi="Arial" w:cs="Arial"/>
          <w:color w:val="000000"/>
          <w:sz w:val="20"/>
          <w:szCs w:val="20"/>
        </w:rPr>
      </w:pPr>
    </w:p>
    <w:p w:rsidR="00357E8D" w:rsidRDefault="00357E8D" w:rsidP="00357E8D">
      <w:pPr>
        <w:spacing w:after="0" w:line="240" w:lineRule="auto"/>
      </w:pPr>
      <w:r>
        <w:t>_______________________________________________________</w:t>
      </w:r>
    </w:p>
    <w:p w:rsidR="00357E8D" w:rsidRDefault="00357E8D">
      <w:pPr>
        <w:rPr>
          <w:sz w:val="18"/>
        </w:rPr>
      </w:pPr>
      <w:r w:rsidRPr="00357E8D">
        <w:rPr>
          <w:sz w:val="18"/>
        </w:rPr>
        <w:t>Print Name</w:t>
      </w:r>
    </w:p>
    <w:p w:rsidR="00357E8D" w:rsidRDefault="00357E8D">
      <w:pPr>
        <w:rPr>
          <w:sz w:val="18"/>
        </w:rPr>
      </w:pPr>
    </w:p>
    <w:p w:rsidR="00357E8D" w:rsidRDefault="00357E8D" w:rsidP="00357E8D">
      <w:pPr>
        <w:spacing w:after="0" w:line="240" w:lineRule="auto"/>
      </w:pPr>
      <w:r>
        <w:t>_______________________________________________________</w:t>
      </w:r>
      <w:r>
        <w:tab/>
        <w:t>______________________</w:t>
      </w:r>
    </w:p>
    <w:p w:rsidR="0031199D" w:rsidRDefault="00357E8D" w:rsidP="00AA0A6C">
      <w:pPr>
        <w:rPr>
          <w:rFonts w:ascii="Arial" w:hAnsi="Arial" w:cs="Arial"/>
          <w:color w:val="000000"/>
          <w:sz w:val="20"/>
          <w:szCs w:val="20"/>
        </w:rPr>
      </w:pPr>
      <w:r>
        <w:rPr>
          <w:sz w:val="18"/>
        </w:rPr>
        <w:t>Signature</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Date</w:t>
      </w:r>
    </w:p>
    <w:sectPr w:rsidR="0031199D" w:rsidSect="00F25F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1C8"/>
    <w:multiLevelType w:val="hybridMultilevel"/>
    <w:tmpl w:val="1DE8B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8C3720"/>
    <w:multiLevelType w:val="hybridMultilevel"/>
    <w:tmpl w:val="15D61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443872"/>
    <w:multiLevelType w:val="hybridMultilevel"/>
    <w:tmpl w:val="80245380"/>
    <w:lvl w:ilvl="0" w:tplc="EF7AA14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160DEB"/>
    <w:multiLevelType w:val="hybridMultilevel"/>
    <w:tmpl w:val="32429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01485"/>
    <w:multiLevelType w:val="hybridMultilevel"/>
    <w:tmpl w:val="28A0CDC6"/>
    <w:lvl w:ilvl="0" w:tplc="D746302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8510EE"/>
    <w:multiLevelType w:val="hybridMultilevel"/>
    <w:tmpl w:val="8DEC1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F817CD"/>
    <w:multiLevelType w:val="hybridMultilevel"/>
    <w:tmpl w:val="CB2AA4CC"/>
    <w:lvl w:ilvl="0" w:tplc="F552E5CE">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945CB"/>
    <w:multiLevelType w:val="hybridMultilevel"/>
    <w:tmpl w:val="4F46BFC6"/>
    <w:lvl w:ilvl="0" w:tplc="DC1806D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2"/>
  </w:num>
  <w:num w:numId="4">
    <w:abstractNumId w:val="0"/>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1B"/>
    <w:rsid w:val="000507CB"/>
    <w:rsid w:val="000946D2"/>
    <w:rsid w:val="000C23A2"/>
    <w:rsid w:val="000D170F"/>
    <w:rsid w:val="000D46F9"/>
    <w:rsid w:val="00102604"/>
    <w:rsid w:val="00114BDB"/>
    <w:rsid w:val="0015442D"/>
    <w:rsid w:val="00176043"/>
    <w:rsid w:val="001B2415"/>
    <w:rsid w:val="001C0591"/>
    <w:rsid w:val="001E033E"/>
    <w:rsid w:val="001F3059"/>
    <w:rsid w:val="00277B29"/>
    <w:rsid w:val="00291DDC"/>
    <w:rsid w:val="002A1523"/>
    <w:rsid w:val="002C3E00"/>
    <w:rsid w:val="003067A0"/>
    <w:rsid w:val="0031199D"/>
    <w:rsid w:val="0032769B"/>
    <w:rsid w:val="00343DE5"/>
    <w:rsid w:val="00357E8D"/>
    <w:rsid w:val="003823D4"/>
    <w:rsid w:val="003848B8"/>
    <w:rsid w:val="003A1EA3"/>
    <w:rsid w:val="003C4F7A"/>
    <w:rsid w:val="00410F0D"/>
    <w:rsid w:val="004400C7"/>
    <w:rsid w:val="00455528"/>
    <w:rsid w:val="00467B55"/>
    <w:rsid w:val="004853FC"/>
    <w:rsid w:val="0051733B"/>
    <w:rsid w:val="00540BBA"/>
    <w:rsid w:val="00547767"/>
    <w:rsid w:val="005719CE"/>
    <w:rsid w:val="005764D8"/>
    <w:rsid w:val="00581CC8"/>
    <w:rsid w:val="005A1ACA"/>
    <w:rsid w:val="006466D2"/>
    <w:rsid w:val="006B48CB"/>
    <w:rsid w:val="006F78F2"/>
    <w:rsid w:val="00747DBB"/>
    <w:rsid w:val="007520A3"/>
    <w:rsid w:val="007642ED"/>
    <w:rsid w:val="00795508"/>
    <w:rsid w:val="00800176"/>
    <w:rsid w:val="00841CE5"/>
    <w:rsid w:val="00852671"/>
    <w:rsid w:val="008C5F54"/>
    <w:rsid w:val="008E52D0"/>
    <w:rsid w:val="00930182"/>
    <w:rsid w:val="009922DB"/>
    <w:rsid w:val="009A6398"/>
    <w:rsid w:val="009C6946"/>
    <w:rsid w:val="00A21DDC"/>
    <w:rsid w:val="00A26718"/>
    <w:rsid w:val="00A813DC"/>
    <w:rsid w:val="00A95BDF"/>
    <w:rsid w:val="00AA0A6C"/>
    <w:rsid w:val="00AD0E1B"/>
    <w:rsid w:val="00AD76C5"/>
    <w:rsid w:val="00B725FD"/>
    <w:rsid w:val="00B93747"/>
    <w:rsid w:val="00B969BE"/>
    <w:rsid w:val="00BB0BF2"/>
    <w:rsid w:val="00BB122C"/>
    <w:rsid w:val="00BC5FD9"/>
    <w:rsid w:val="00BF412D"/>
    <w:rsid w:val="00C65D1E"/>
    <w:rsid w:val="00C83F00"/>
    <w:rsid w:val="00CB7497"/>
    <w:rsid w:val="00CD3A70"/>
    <w:rsid w:val="00D12D6C"/>
    <w:rsid w:val="00D725B6"/>
    <w:rsid w:val="00D84A19"/>
    <w:rsid w:val="00D96932"/>
    <w:rsid w:val="00DA48FB"/>
    <w:rsid w:val="00E059B3"/>
    <w:rsid w:val="00E25C3D"/>
    <w:rsid w:val="00E56372"/>
    <w:rsid w:val="00E80999"/>
    <w:rsid w:val="00EF42DB"/>
    <w:rsid w:val="00F23D23"/>
    <w:rsid w:val="00F25F0D"/>
    <w:rsid w:val="00F726C7"/>
    <w:rsid w:val="00FA6CAD"/>
    <w:rsid w:val="00FA74C6"/>
    <w:rsid w:val="00FD1F3F"/>
    <w:rsid w:val="00FE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585BB-7120-4131-845A-7E380792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E1B"/>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1B"/>
    <w:pPr>
      <w:ind w:left="720"/>
      <w:contextualSpacing/>
    </w:pPr>
  </w:style>
  <w:style w:type="paragraph" w:styleId="NoSpacing">
    <w:name w:val="No Spacing"/>
    <w:uiPriority w:val="99"/>
    <w:qFormat/>
    <w:rsid w:val="007642ED"/>
    <w:rPr>
      <w:rFonts w:ascii="Calibri" w:eastAsia="Calibri" w:hAnsi="Calibri"/>
      <w:sz w:val="22"/>
      <w:szCs w:val="22"/>
    </w:rPr>
  </w:style>
  <w:style w:type="paragraph" w:customStyle="1" w:styleId="Default">
    <w:name w:val="Default"/>
    <w:rsid w:val="007642ED"/>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unhideWhenUsed/>
    <w:rsid w:val="00455528"/>
    <w:rPr>
      <w:rFonts w:ascii="Tahoma" w:hAnsi="Tahoma" w:cs="Tahoma"/>
      <w:sz w:val="16"/>
      <w:szCs w:val="16"/>
    </w:rPr>
  </w:style>
  <w:style w:type="character" w:customStyle="1" w:styleId="DocumentMapChar">
    <w:name w:val="Document Map Char"/>
    <w:basedOn w:val="DefaultParagraphFont"/>
    <w:link w:val="DocumentMap"/>
    <w:uiPriority w:val="99"/>
    <w:semiHidden/>
    <w:rsid w:val="00455528"/>
    <w:rPr>
      <w:rFonts w:ascii="Tahoma" w:eastAsia="Calibri" w:hAnsi="Tahoma" w:cs="Tahoma"/>
      <w:sz w:val="16"/>
      <w:szCs w:val="16"/>
    </w:rPr>
  </w:style>
  <w:style w:type="paragraph" w:styleId="BalloonText">
    <w:name w:val="Balloon Text"/>
    <w:basedOn w:val="Normal"/>
    <w:link w:val="BalloonTextChar"/>
    <w:uiPriority w:val="99"/>
    <w:semiHidden/>
    <w:unhideWhenUsed/>
    <w:rsid w:val="00E56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3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AE10-13C8-4022-B4CB-0CEE7FFD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Dakota County Technical College</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lmcgl</dc:creator>
  <cp:lastModifiedBy>Matthew Erzar</cp:lastModifiedBy>
  <cp:revision>3</cp:revision>
  <cp:lastPrinted>2013-07-24T16:03:00Z</cp:lastPrinted>
  <dcterms:created xsi:type="dcterms:W3CDTF">2013-07-24T17:59:00Z</dcterms:created>
  <dcterms:modified xsi:type="dcterms:W3CDTF">2017-07-10T15:54:00Z</dcterms:modified>
</cp:coreProperties>
</file>